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74" w:rsidRPr="00800874" w:rsidRDefault="00103F74" w:rsidP="00800874">
      <w:pPr>
        <w:pStyle w:val="Title"/>
        <w:spacing w:after="0"/>
        <w:rPr>
          <w:b/>
          <w:color w:val="auto"/>
          <w:sz w:val="40"/>
          <w:szCs w:val="40"/>
          <w:lang w:val="en-US"/>
        </w:rPr>
      </w:pPr>
      <w:r w:rsidRPr="00800874">
        <w:rPr>
          <w:b/>
          <w:color w:val="auto"/>
          <w:sz w:val="40"/>
          <w:szCs w:val="40"/>
          <w:lang w:val="en-US"/>
        </w:rPr>
        <w:t>Identifying Biological Macromolecules in Food</w:t>
      </w:r>
    </w:p>
    <w:p w:rsidR="00800874" w:rsidRPr="00800874" w:rsidRDefault="00800874" w:rsidP="00800874">
      <w:pPr>
        <w:pStyle w:val="Heading1"/>
        <w:rPr>
          <w:color w:val="auto"/>
          <w:lang w:val="en-US"/>
        </w:rPr>
      </w:pPr>
      <w:r>
        <w:rPr>
          <w:color w:val="auto"/>
          <w:lang w:val="en-US"/>
        </w:rPr>
        <w:t>I</w:t>
      </w:r>
      <w:r w:rsidRPr="00800874">
        <w:rPr>
          <w:color w:val="auto"/>
          <w:lang w:val="en-US"/>
        </w:rPr>
        <w:t>ntroduction:</w:t>
      </w:r>
    </w:p>
    <w:p w:rsidR="00103F74" w:rsidRDefault="00103F74" w:rsidP="00800874">
      <w:pPr>
        <w:spacing w:after="0"/>
        <w:rPr>
          <w:lang w:val="en-US"/>
        </w:rPr>
      </w:pPr>
      <w:r w:rsidRPr="00800874">
        <w:rPr>
          <w:lang w:val="en-US"/>
        </w:rPr>
        <w:t>Biochemists have developed standard tests to determine the presence of the most abundant macromolecules made by cells:  carbohydrates (sugars, starches), lipids (fats), and proteins.  In this investigation, your group will conduct some of these standard tests to identify the presence of sugar, starch, lipid, and protein in known samples.  You will then use the same tests to analyze different food samples for the presence of these macromolecules.  The class test result of various foods will then be combined and analyzed.</w:t>
      </w:r>
    </w:p>
    <w:p w:rsidR="00800874" w:rsidRPr="00800874" w:rsidRDefault="00800874" w:rsidP="00800874">
      <w:pPr>
        <w:spacing w:after="0"/>
        <w:rPr>
          <w:lang w:val="en-US"/>
        </w:rPr>
      </w:pPr>
    </w:p>
    <w:p w:rsidR="00103F74" w:rsidRDefault="00103F74" w:rsidP="00800874">
      <w:pPr>
        <w:spacing w:after="0"/>
        <w:rPr>
          <w:lang w:val="en-US"/>
        </w:rPr>
      </w:pPr>
      <w:r w:rsidRPr="00800874">
        <w:rPr>
          <w:lang w:val="en-US"/>
        </w:rPr>
        <w:t xml:space="preserve">A </w:t>
      </w:r>
      <w:r w:rsidRPr="00800874">
        <w:rPr>
          <w:b/>
          <w:lang w:val="en-US"/>
        </w:rPr>
        <w:t>positive control</w:t>
      </w:r>
      <w:r w:rsidRPr="00800874">
        <w:rPr>
          <w:lang w:val="en-US"/>
        </w:rPr>
        <w:t xml:space="preserve"> is a test that is designed to give the desired outcome of the experiment provided that all the reagents and equipment are functioning properly.  It is used to define a positive test result.</w:t>
      </w:r>
    </w:p>
    <w:p w:rsidR="00800874" w:rsidRPr="00800874" w:rsidRDefault="00800874" w:rsidP="00800874">
      <w:pPr>
        <w:spacing w:after="0"/>
        <w:rPr>
          <w:lang w:val="en-US"/>
        </w:rPr>
      </w:pPr>
    </w:p>
    <w:p w:rsidR="00103F74" w:rsidRPr="00800874" w:rsidRDefault="00103F74" w:rsidP="00800874">
      <w:pPr>
        <w:spacing w:after="0"/>
        <w:rPr>
          <w:lang w:val="en-US"/>
        </w:rPr>
      </w:pPr>
      <w:r w:rsidRPr="00800874">
        <w:rPr>
          <w:lang w:val="en-US"/>
        </w:rPr>
        <w:t xml:space="preserve">A </w:t>
      </w:r>
      <w:r w:rsidRPr="00800874">
        <w:rPr>
          <w:b/>
          <w:lang w:val="en-US"/>
        </w:rPr>
        <w:t>negative control</w:t>
      </w:r>
      <w:r w:rsidRPr="00800874">
        <w:rPr>
          <w:lang w:val="en-US"/>
        </w:rPr>
        <w:t xml:space="preserve"> is a test that is designed to not give the desired outcome of the experiment.  It is used to define a negative result.</w:t>
      </w:r>
    </w:p>
    <w:p w:rsidR="00800874" w:rsidRPr="00800874" w:rsidRDefault="00800874" w:rsidP="00800874">
      <w:pPr>
        <w:spacing w:after="0"/>
        <w:rPr>
          <w:rStyle w:val="Heading1Char"/>
          <w:color w:val="auto"/>
        </w:rPr>
      </w:pPr>
    </w:p>
    <w:p w:rsidR="00800874" w:rsidRPr="00800874" w:rsidRDefault="00800874" w:rsidP="00800874">
      <w:pPr>
        <w:spacing w:after="0"/>
      </w:pPr>
      <w:r w:rsidRPr="00800874">
        <w:rPr>
          <w:rStyle w:val="Heading1Char"/>
          <w:color w:val="auto"/>
        </w:rPr>
        <w:t>Purpose:</w:t>
      </w:r>
      <w:r w:rsidRPr="00800874">
        <w:t xml:space="preserve"> </w:t>
      </w:r>
    </w:p>
    <w:p w:rsidR="00800874" w:rsidRPr="00800874" w:rsidRDefault="00800874" w:rsidP="00800874">
      <w:pPr>
        <w:spacing w:after="0"/>
      </w:pPr>
      <w:r w:rsidRPr="00800874">
        <w:t xml:space="preserve">To identify the compounds present in various foods </w:t>
      </w:r>
      <w:r w:rsidRPr="00800874">
        <w:t>and how the concentrations vary</w:t>
      </w:r>
    </w:p>
    <w:p w:rsidR="00800874" w:rsidRPr="00800874" w:rsidRDefault="00800874" w:rsidP="00800874">
      <w:pPr>
        <w:pStyle w:val="Heading1"/>
        <w:rPr>
          <w:color w:val="auto"/>
        </w:rPr>
      </w:pPr>
      <w:r w:rsidRPr="00800874">
        <w:rPr>
          <w:color w:val="auto"/>
        </w:rPr>
        <w:t>Materials:</w:t>
      </w:r>
    </w:p>
    <w:p w:rsidR="00800874" w:rsidRPr="00800874" w:rsidRDefault="00800874" w:rsidP="00800874">
      <w:pPr>
        <w:pStyle w:val="ListParagraph"/>
        <w:numPr>
          <w:ilvl w:val="0"/>
          <w:numId w:val="7"/>
        </w:numPr>
        <w:tabs>
          <w:tab w:val="left" w:pos="284"/>
        </w:tabs>
        <w:spacing w:after="0"/>
        <w:sectPr w:rsidR="00800874" w:rsidRPr="00800874" w:rsidSect="008E3862">
          <w:pgSz w:w="12240" w:h="20160" w:code="5"/>
          <w:pgMar w:top="680" w:right="1440" w:bottom="680" w:left="1440" w:header="708" w:footer="708" w:gutter="0"/>
          <w:cols w:space="708"/>
          <w:docGrid w:linePitch="360"/>
        </w:sectPr>
      </w:pPr>
    </w:p>
    <w:p w:rsidR="00800874" w:rsidRPr="00800874" w:rsidRDefault="00800874" w:rsidP="00800874">
      <w:pPr>
        <w:pStyle w:val="ListParagraph"/>
        <w:numPr>
          <w:ilvl w:val="0"/>
          <w:numId w:val="7"/>
        </w:numPr>
        <w:tabs>
          <w:tab w:val="left" w:pos="284"/>
        </w:tabs>
        <w:spacing w:after="0" w:line="240" w:lineRule="auto"/>
        <w:sectPr w:rsidR="00800874" w:rsidRPr="00800874" w:rsidSect="008E3862">
          <w:type w:val="continuous"/>
          <w:pgSz w:w="12240" w:h="20160" w:code="5"/>
          <w:pgMar w:top="1440" w:right="1440" w:bottom="1440" w:left="1440" w:header="708" w:footer="708" w:gutter="0"/>
          <w:cols w:num="2" w:space="708"/>
          <w:docGrid w:linePitch="360"/>
        </w:sectPr>
      </w:pPr>
    </w:p>
    <w:p w:rsidR="00800874" w:rsidRPr="00800874" w:rsidRDefault="00800874" w:rsidP="00800874">
      <w:pPr>
        <w:pStyle w:val="ListParagraph"/>
        <w:numPr>
          <w:ilvl w:val="0"/>
          <w:numId w:val="7"/>
        </w:numPr>
        <w:tabs>
          <w:tab w:val="left" w:pos="284"/>
        </w:tabs>
        <w:spacing w:after="0" w:line="240" w:lineRule="auto"/>
      </w:pPr>
      <w:r w:rsidRPr="00800874">
        <w:lastRenderedPageBreak/>
        <w:t>Safety goggles</w:t>
      </w:r>
    </w:p>
    <w:p w:rsidR="00800874" w:rsidRPr="00800874" w:rsidRDefault="00800874" w:rsidP="00800874">
      <w:pPr>
        <w:pStyle w:val="ListParagraph"/>
        <w:numPr>
          <w:ilvl w:val="0"/>
          <w:numId w:val="7"/>
        </w:numPr>
        <w:tabs>
          <w:tab w:val="left" w:pos="284"/>
        </w:tabs>
        <w:spacing w:after="0" w:line="240" w:lineRule="auto"/>
      </w:pPr>
      <w:r w:rsidRPr="00800874">
        <w:t>Safety gloves (not latex)</w:t>
      </w:r>
    </w:p>
    <w:p w:rsidR="00800874" w:rsidRPr="00800874" w:rsidRDefault="00800874" w:rsidP="00800874">
      <w:pPr>
        <w:pStyle w:val="ListParagraph"/>
        <w:numPr>
          <w:ilvl w:val="0"/>
          <w:numId w:val="7"/>
        </w:numPr>
        <w:tabs>
          <w:tab w:val="left" w:pos="284"/>
        </w:tabs>
        <w:spacing w:after="0" w:line="240" w:lineRule="auto"/>
      </w:pPr>
      <w:r w:rsidRPr="00800874">
        <w:t>Benedict’s solution</w:t>
      </w:r>
    </w:p>
    <w:p w:rsidR="00800874" w:rsidRPr="00800874" w:rsidRDefault="00800874" w:rsidP="00800874">
      <w:pPr>
        <w:pStyle w:val="ListParagraph"/>
        <w:numPr>
          <w:ilvl w:val="0"/>
          <w:numId w:val="7"/>
        </w:numPr>
        <w:tabs>
          <w:tab w:val="left" w:pos="284"/>
        </w:tabs>
        <w:spacing w:after="0" w:line="240" w:lineRule="auto"/>
      </w:pPr>
      <w:r w:rsidRPr="00800874">
        <w:t>Biuret Reagent</w:t>
      </w:r>
    </w:p>
    <w:p w:rsidR="00800874" w:rsidRPr="00800874" w:rsidRDefault="00800874" w:rsidP="00800874">
      <w:pPr>
        <w:pStyle w:val="ListParagraph"/>
        <w:numPr>
          <w:ilvl w:val="0"/>
          <w:numId w:val="7"/>
        </w:numPr>
        <w:tabs>
          <w:tab w:val="left" w:pos="284"/>
        </w:tabs>
        <w:spacing w:after="0" w:line="240" w:lineRule="auto"/>
      </w:pPr>
      <w:r w:rsidRPr="00800874">
        <w:t xml:space="preserve">10% </w:t>
      </w:r>
      <w:proofErr w:type="spellStart"/>
      <w:r w:rsidRPr="00800874">
        <w:t>NaOH</w:t>
      </w:r>
      <w:proofErr w:type="spellEnd"/>
    </w:p>
    <w:p w:rsidR="00800874" w:rsidRPr="00800874" w:rsidRDefault="00800874" w:rsidP="00800874">
      <w:pPr>
        <w:pStyle w:val="ListParagraph"/>
        <w:numPr>
          <w:ilvl w:val="0"/>
          <w:numId w:val="7"/>
        </w:numPr>
        <w:tabs>
          <w:tab w:val="left" w:pos="284"/>
        </w:tabs>
        <w:spacing w:after="0" w:line="240" w:lineRule="auto"/>
      </w:pPr>
      <w:r w:rsidRPr="00800874">
        <w:t>Starch suspension</w:t>
      </w:r>
    </w:p>
    <w:p w:rsidR="00800874" w:rsidRPr="00800874" w:rsidRDefault="00800874" w:rsidP="00800874">
      <w:pPr>
        <w:pStyle w:val="ListParagraph"/>
        <w:numPr>
          <w:ilvl w:val="0"/>
          <w:numId w:val="7"/>
        </w:numPr>
        <w:tabs>
          <w:tab w:val="left" w:pos="284"/>
        </w:tabs>
        <w:spacing w:after="0" w:line="240" w:lineRule="auto"/>
      </w:pPr>
      <w:r w:rsidRPr="00800874">
        <w:t>Glucose solution</w:t>
      </w:r>
    </w:p>
    <w:p w:rsidR="00800874" w:rsidRPr="00800874" w:rsidRDefault="00800874" w:rsidP="00800874">
      <w:pPr>
        <w:pStyle w:val="ListParagraph"/>
        <w:numPr>
          <w:ilvl w:val="0"/>
          <w:numId w:val="7"/>
        </w:numPr>
        <w:tabs>
          <w:tab w:val="left" w:pos="284"/>
        </w:tabs>
        <w:spacing w:after="0" w:line="240" w:lineRule="auto"/>
      </w:pPr>
      <w:proofErr w:type="spellStart"/>
      <w:r w:rsidRPr="00800874">
        <w:t>Lugol’s</w:t>
      </w:r>
      <w:proofErr w:type="spellEnd"/>
      <w:r w:rsidRPr="00800874">
        <w:t xml:space="preserve"> Iodine</w:t>
      </w:r>
    </w:p>
    <w:p w:rsidR="00800874" w:rsidRPr="00800874" w:rsidRDefault="00800874" w:rsidP="00800874">
      <w:pPr>
        <w:pStyle w:val="ListParagraph"/>
        <w:numPr>
          <w:ilvl w:val="0"/>
          <w:numId w:val="7"/>
        </w:numPr>
        <w:tabs>
          <w:tab w:val="left" w:pos="284"/>
        </w:tabs>
        <w:spacing w:after="0" w:line="240" w:lineRule="auto"/>
      </w:pPr>
      <w:r w:rsidRPr="00800874">
        <w:t>Albumin (Egg White)</w:t>
      </w:r>
    </w:p>
    <w:p w:rsidR="00800874" w:rsidRPr="00800874" w:rsidRDefault="00800874" w:rsidP="00800874">
      <w:pPr>
        <w:pStyle w:val="ListParagraph"/>
        <w:numPr>
          <w:ilvl w:val="0"/>
          <w:numId w:val="7"/>
        </w:numPr>
        <w:tabs>
          <w:tab w:val="left" w:pos="284"/>
        </w:tabs>
        <w:spacing w:after="0" w:line="240" w:lineRule="auto"/>
      </w:pPr>
      <w:r w:rsidRPr="00800874">
        <w:t>400 ml Beaker</w:t>
      </w:r>
    </w:p>
    <w:p w:rsidR="00800874" w:rsidRPr="00800874" w:rsidRDefault="00800874" w:rsidP="00800874">
      <w:pPr>
        <w:pStyle w:val="ListParagraph"/>
        <w:numPr>
          <w:ilvl w:val="0"/>
          <w:numId w:val="7"/>
        </w:numPr>
        <w:tabs>
          <w:tab w:val="left" w:pos="284"/>
        </w:tabs>
        <w:spacing w:after="0" w:line="240" w:lineRule="auto"/>
      </w:pPr>
      <w:r w:rsidRPr="00800874">
        <w:t>Graduated cylinder</w:t>
      </w:r>
    </w:p>
    <w:p w:rsidR="00800874" w:rsidRPr="00800874" w:rsidRDefault="00800874" w:rsidP="00800874">
      <w:pPr>
        <w:pStyle w:val="ListParagraph"/>
        <w:numPr>
          <w:ilvl w:val="0"/>
          <w:numId w:val="7"/>
        </w:numPr>
        <w:tabs>
          <w:tab w:val="left" w:pos="284"/>
        </w:tabs>
        <w:spacing w:after="0" w:line="240" w:lineRule="auto"/>
      </w:pPr>
      <w:r w:rsidRPr="00800874">
        <w:lastRenderedPageBreak/>
        <w:t>Hot plate</w:t>
      </w:r>
    </w:p>
    <w:p w:rsidR="00800874" w:rsidRPr="00800874" w:rsidRDefault="00800874" w:rsidP="00800874">
      <w:pPr>
        <w:pStyle w:val="ListParagraph"/>
        <w:numPr>
          <w:ilvl w:val="0"/>
          <w:numId w:val="7"/>
        </w:numPr>
        <w:tabs>
          <w:tab w:val="left" w:pos="284"/>
        </w:tabs>
        <w:spacing w:after="0" w:line="240" w:lineRule="auto"/>
      </w:pPr>
      <w:r w:rsidRPr="00800874">
        <w:t>Eye dropper</w:t>
      </w:r>
    </w:p>
    <w:p w:rsidR="00800874" w:rsidRPr="00800874" w:rsidRDefault="00800874" w:rsidP="00800874">
      <w:pPr>
        <w:pStyle w:val="ListParagraph"/>
        <w:numPr>
          <w:ilvl w:val="0"/>
          <w:numId w:val="7"/>
        </w:numPr>
        <w:tabs>
          <w:tab w:val="left" w:pos="284"/>
        </w:tabs>
        <w:spacing w:after="0" w:line="240" w:lineRule="auto"/>
      </w:pPr>
      <w:r w:rsidRPr="00800874">
        <w:t>8 test tubes</w:t>
      </w:r>
    </w:p>
    <w:p w:rsidR="00800874" w:rsidRPr="00800874" w:rsidRDefault="00800874" w:rsidP="00800874">
      <w:pPr>
        <w:pStyle w:val="ListParagraph"/>
        <w:numPr>
          <w:ilvl w:val="0"/>
          <w:numId w:val="7"/>
        </w:numPr>
        <w:tabs>
          <w:tab w:val="left" w:pos="284"/>
        </w:tabs>
        <w:spacing w:after="0" w:line="240" w:lineRule="auto"/>
      </w:pPr>
      <w:r w:rsidRPr="00800874">
        <w:t>Test tube holder</w:t>
      </w:r>
    </w:p>
    <w:p w:rsidR="00800874" w:rsidRPr="00800874" w:rsidRDefault="00800874" w:rsidP="00800874">
      <w:pPr>
        <w:pStyle w:val="ListParagraph"/>
        <w:numPr>
          <w:ilvl w:val="0"/>
          <w:numId w:val="7"/>
        </w:numPr>
        <w:tabs>
          <w:tab w:val="left" w:pos="284"/>
        </w:tabs>
        <w:spacing w:after="0" w:line="240" w:lineRule="auto"/>
      </w:pPr>
      <w:r w:rsidRPr="00800874">
        <w:t>Test tube rack</w:t>
      </w:r>
    </w:p>
    <w:p w:rsidR="00800874" w:rsidRPr="00800874" w:rsidRDefault="00800874" w:rsidP="00800874">
      <w:pPr>
        <w:pStyle w:val="ListParagraph"/>
        <w:numPr>
          <w:ilvl w:val="0"/>
          <w:numId w:val="7"/>
        </w:numPr>
        <w:tabs>
          <w:tab w:val="left" w:pos="284"/>
        </w:tabs>
        <w:spacing w:after="0" w:line="240" w:lineRule="auto"/>
      </w:pPr>
      <w:r w:rsidRPr="00800874">
        <w:t>Mortar and pestle</w:t>
      </w:r>
    </w:p>
    <w:p w:rsidR="00800874" w:rsidRPr="00800874" w:rsidRDefault="00800874" w:rsidP="00800874">
      <w:pPr>
        <w:pStyle w:val="ListParagraph"/>
        <w:numPr>
          <w:ilvl w:val="0"/>
          <w:numId w:val="7"/>
        </w:numPr>
        <w:tabs>
          <w:tab w:val="left" w:pos="284"/>
        </w:tabs>
        <w:spacing w:after="0" w:line="240" w:lineRule="auto"/>
      </w:pPr>
      <w:r w:rsidRPr="00800874">
        <w:t>Paper towels</w:t>
      </w:r>
    </w:p>
    <w:p w:rsidR="00800874" w:rsidRPr="00800874" w:rsidRDefault="00800874" w:rsidP="00800874">
      <w:pPr>
        <w:pStyle w:val="ListParagraph"/>
        <w:numPr>
          <w:ilvl w:val="0"/>
          <w:numId w:val="7"/>
        </w:numPr>
        <w:tabs>
          <w:tab w:val="left" w:pos="284"/>
        </w:tabs>
        <w:spacing w:after="0" w:line="240" w:lineRule="auto"/>
      </w:pPr>
      <w:r w:rsidRPr="00800874">
        <w:t>Hair dryer</w:t>
      </w:r>
    </w:p>
    <w:p w:rsidR="00800874" w:rsidRPr="00800874" w:rsidRDefault="00800874" w:rsidP="00800874">
      <w:pPr>
        <w:pStyle w:val="ListParagraph"/>
        <w:numPr>
          <w:ilvl w:val="0"/>
          <w:numId w:val="7"/>
        </w:numPr>
        <w:tabs>
          <w:tab w:val="left" w:pos="284"/>
        </w:tabs>
        <w:spacing w:after="0" w:line="240" w:lineRule="auto"/>
        <w:sectPr w:rsidR="00800874" w:rsidRPr="00800874" w:rsidSect="008E3862">
          <w:type w:val="continuous"/>
          <w:pgSz w:w="12240" w:h="20160" w:code="5"/>
          <w:pgMar w:top="1440" w:right="1440" w:bottom="1440" w:left="1440" w:header="708" w:footer="708" w:gutter="0"/>
          <w:cols w:num="2" w:space="708"/>
          <w:docGrid w:linePitch="360"/>
        </w:sectPr>
      </w:pPr>
      <w:r w:rsidRPr="00800874">
        <w:t>Food Samples provided by your instructor (listed by letter)</w:t>
      </w:r>
    </w:p>
    <w:p w:rsidR="00800874" w:rsidRPr="00800874" w:rsidRDefault="00800874" w:rsidP="00800874">
      <w:pPr>
        <w:pStyle w:val="ListParagraph"/>
        <w:tabs>
          <w:tab w:val="left" w:pos="284"/>
        </w:tabs>
        <w:spacing w:after="0" w:line="240" w:lineRule="auto"/>
      </w:pPr>
    </w:p>
    <w:p w:rsidR="00800874" w:rsidRPr="00800874" w:rsidRDefault="00800874" w:rsidP="00800874">
      <w:pPr>
        <w:spacing w:after="0"/>
      </w:pPr>
    </w:p>
    <w:p w:rsidR="00800874" w:rsidRPr="00800874" w:rsidRDefault="00800874" w:rsidP="00800874">
      <w:pPr>
        <w:spacing w:after="0"/>
      </w:pPr>
      <w:r w:rsidRPr="00800874">
        <w:t xml:space="preserve">FOOD SAMPLES </w:t>
      </w:r>
      <w:r w:rsidRPr="00800874">
        <w:t>IN THIS LAB</w:t>
      </w:r>
      <w:proofErr w:type="gramStart"/>
      <w:r w:rsidRPr="00800874">
        <w:t>:_</w:t>
      </w:r>
      <w:proofErr w:type="gramEnd"/>
      <w:r w:rsidRPr="00800874">
        <w:t>_________________________________________________________</w:t>
      </w:r>
    </w:p>
    <w:p w:rsidR="00800874" w:rsidRPr="00800874" w:rsidRDefault="00800874" w:rsidP="00800874">
      <w:pPr>
        <w:spacing w:after="0"/>
      </w:pPr>
    </w:p>
    <w:p w:rsidR="00800874" w:rsidRPr="00800874" w:rsidRDefault="00800874" w:rsidP="00800874">
      <w:pPr>
        <w:spacing w:after="0"/>
      </w:pPr>
    </w:p>
    <w:p w:rsidR="00800874" w:rsidRPr="00800874" w:rsidRDefault="00800874" w:rsidP="00800874">
      <w:pPr>
        <w:spacing w:after="0"/>
        <w:ind w:left="360"/>
        <w:rPr>
          <w:b/>
          <w:i/>
          <w:sz w:val="24"/>
          <w:szCs w:val="24"/>
        </w:rPr>
        <w:sectPr w:rsidR="00800874" w:rsidRPr="00800874" w:rsidSect="008E3862">
          <w:type w:val="continuous"/>
          <w:pgSz w:w="12240" w:h="20160" w:code="5"/>
          <w:pgMar w:top="1440" w:right="1440" w:bottom="1440" w:left="1440" w:header="708" w:footer="708" w:gutter="0"/>
          <w:cols w:space="708"/>
          <w:docGrid w:linePitch="360"/>
        </w:sectPr>
      </w:pPr>
      <w:r w:rsidRPr="00800874">
        <w:rPr>
          <w:b/>
          <w:i/>
          <w:sz w:val="24"/>
          <w:szCs w:val="24"/>
          <w:bdr w:val="single" w:sz="4" w:space="0" w:color="auto"/>
        </w:rPr>
        <w:t xml:space="preserve">Caution: wear safety goggles and gloves. Biuret reagent is toxic and </w:t>
      </w:r>
      <w:proofErr w:type="spellStart"/>
      <w:r w:rsidRPr="00800874">
        <w:rPr>
          <w:b/>
          <w:i/>
          <w:sz w:val="24"/>
          <w:szCs w:val="24"/>
          <w:bdr w:val="single" w:sz="4" w:space="0" w:color="auto"/>
        </w:rPr>
        <w:t>NaOH</w:t>
      </w:r>
      <w:proofErr w:type="spellEnd"/>
      <w:r w:rsidRPr="00800874">
        <w:rPr>
          <w:b/>
          <w:i/>
          <w:sz w:val="24"/>
          <w:szCs w:val="24"/>
          <w:bdr w:val="single" w:sz="4" w:space="0" w:color="auto"/>
        </w:rPr>
        <w:t xml:space="preserve"> is corrosive. DO NOT LET THESE SOLUTIONS COME IN CONTACT WITH YOUR EYES, SKIN, or CLOTHING. Use tongs to remove the test tubes from the hot water bath. </w:t>
      </w:r>
    </w:p>
    <w:p w:rsidR="00D0705B" w:rsidRPr="00800874" w:rsidRDefault="00D0705B" w:rsidP="00800874">
      <w:pPr>
        <w:pStyle w:val="Heading1"/>
        <w:rPr>
          <w:color w:val="auto"/>
          <w:lang w:val="en-US"/>
        </w:rPr>
      </w:pPr>
      <w:r w:rsidRPr="00800874">
        <w:rPr>
          <w:color w:val="auto"/>
          <w:lang w:val="en-US"/>
        </w:rPr>
        <w:lastRenderedPageBreak/>
        <w:t>Procedure</w:t>
      </w:r>
      <w:r w:rsidR="00800874" w:rsidRPr="00800874">
        <w:rPr>
          <w:color w:val="auto"/>
          <w:lang w:val="en-US"/>
        </w:rPr>
        <w:t>:</w:t>
      </w:r>
    </w:p>
    <w:p w:rsidR="00277EB0" w:rsidRPr="00800874" w:rsidRDefault="00D0705B" w:rsidP="00800874">
      <w:pPr>
        <w:spacing w:after="0"/>
        <w:rPr>
          <w:rStyle w:val="IntenseEmphasis"/>
          <w:color w:val="auto"/>
          <w:sz w:val="28"/>
          <w:szCs w:val="28"/>
          <w:u w:val="single"/>
        </w:rPr>
      </w:pPr>
      <w:r w:rsidRPr="00800874">
        <w:rPr>
          <w:rStyle w:val="IntenseEmphasis"/>
          <w:color w:val="auto"/>
          <w:sz w:val="28"/>
          <w:szCs w:val="28"/>
          <w:u w:val="single"/>
        </w:rPr>
        <w:t>Part A:  Establishin</w:t>
      </w:r>
      <w:r w:rsidR="00277EB0" w:rsidRPr="00800874">
        <w:rPr>
          <w:rStyle w:val="IntenseEmphasis"/>
          <w:color w:val="auto"/>
          <w:sz w:val="28"/>
          <w:szCs w:val="28"/>
          <w:u w:val="single"/>
        </w:rPr>
        <w:t>g Positive and Negative Controls</w:t>
      </w:r>
    </w:p>
    <w:p w:rsidR="00D0705B" w:rsidRPr="00800874" w:rsidRDefault="00D0705B" w:rsidP="00800874">
      <w:pPr>
        <w:spacing w:after="0"/>
        <w:rPr>
          <w:lang w:val="en-US"/>
        </w:rPr>
      </w:pPr>
    </w:p>
    <w:p w:rsidR="00103F74" w:rsidRPr="00800874" w:rsidRDefault="00277EB0" w:rsidP="00800874">
      <w:pPr>
        <w:pStyle w:val="Subtitle"/>
        <w:spacing w:after="0"/>
        <w:rPr>
          <w:b/>
          <w:color w:val="auto"/>
          <w:u w:val="single"/>
          <w:lang w:val="en-US"/>
        </w:rPr>
      </w:pPr>
      <w:proofErr w:type="gramStart"/>
      <w:r w:rsidRPr="00800874">
        <w:rPr>
          <w:b/>
          <w:color w:val="auto"/>
          <w:u w:val="single"/>
          <w:lang w:val="en-US"/>
        </w:rPr>
        <w:t>Benedict’s Test</w:t>
      </w:r>
      <w:proofErr w:type="gramEnd"/>
      <w:r w:rsidRPr="00800874">
        <w:rPr>
          <w:b/>
          <w:color w:val="auto"/>
          <w:u w:val="single"/>
          <w:lang w:val="en-US"/>
        </w:rPr>
        <w:t xml:space="preserve"> for Sugars</w:t>
      </w:r>
    </w:p>
    <w:p w:rsidR="00277EB0" w:rsidRPr="008E3862" w:rsidRDefault="00277EB0" w:rsidP="00800874">
      <w:pPr>
        <w:pStyle w:val="ListParagraph"/>
        <w:numPr>
          <w:ilvl w:val="0"/>
          <w:numId w:val="1"/>
        </w:numPr>
        <w:spacing w:after="0"/>
        <w:ind w:left="284" w:hanging="284"/>
      </w:pPr>
      <w:r w:rsidRPr="008E3862">
        <w:t>Prepare a water bath by placing roughly 300 ml of water into a 400 ml beaker and placing the beaker on a hot plate. Bring the temperature to near boiling (simmer).</w:t>
      </w:r>
    </w:p>
    <w:p w:rsidR="00277EB0" w:rsidRPr="008E3862" w:rsidRDefault="00277EB0" w:rsidP="00800874">
      <w:pPr>
        <w:pStyle w:val="ListParagraph"/>
        <w:numPr>
          <w:ilvl w:val="0"/>
          <w:numId w:val="1"/>
        </w:numPr>
        <w:spacing w:after="0"/>
        <w:ind w:left="284" w:hanging="284"/>
      </w:pPr>
      <w:r w:rsidRPr="008E3862">
        <w:t>Use a clean graduated cylinder to measure and</w:t>
      </w:r>
      <w:r w:rsidRPr="008E3862">
        <w:t xml:space="preserve"> add 3 ml of water to</w:t>
      </w:r>
      <w:r w:rsidR="00836636" w:rsidRPr="008E3862">
        <w:t xml:space="preserve"> a test</w:t>
      </w:r>
      <w:r w:rsidRPr="008E3862">
        <w:t xml:space="preserve"> tube and label</w:t>
      </w:r>
      <w:r w:rsidR="00836636" w:rsidRPr="008E3862">
        <w:t xml:space="preserve"> it “Sugar Control”.</w:t>
      </w:r>
    </w:p>
    <w:p w:rsidR="00836636" w:rsidRPr="008E3862" w:rsidRDefault="00836636" w:rsidP="00800874">
      <w:pPr>
        <w:pStyle w:val="ListParagraph"/>
        <w:numPr>
          <w:ilvl w:val="0"/>
          <w:numId w:val="1"/>
        </w:numPr>
        <w:spacing w:after="0"/>
        <w:ind w:left="284" w:hanging="284"/>
      </w:pPr>
      <w:r w:rsidRPr="008E3862">
        <w:t>Use a clean graduated cylinder to measure and add 3 ml of the glucose solution into another test tube and label it “Glucose Solution”</w:t>
      </w:r>
      <w:r w:rsidRPr="008E3862">
        <w:t>.</w:t>
      </w:r>
    </w:p>
    <w:p w:rsidR="00836636" w:rsidRPr="008E3862" w:rsidRDefault="00836636" w:rsidP="00800874">
      <w:pPr>
        <w:pStyle w:val="ListParagraph"/>
        <w:numPr>
          <w:ilvl w:val="0"/>
          <w:numId w:val="1"/>
        </w:numPr>
        <w:spacing w:after="0"/>
        <w:ind w:left="284" w:hanging="284"/>
      </w:pPr>
      <w:r w:rsidRPr="008E3862">
        <w:t xml:space="preserve">Use a clean graduated cylinder to measure and add 3 ml of Benedict’s Solution to the test tubes labelled “Sugar Control” and “Glucose Solution”. </w:t>
      </w:r>
    </w:p>
    <w:p w:rsidR="00836636" w:rsidRPr="008E3862" w:rsidRDefault="00836636" w:rsidP="00800874">
      <w:pPr>
        <w:pStyle w:val="ListParagraph"/>
        <w:numPr>
          <w:ilvl w:val="0"/>
          <w:numId w:val="1"/>
        </w:numPr>
        <w:spacing w:after="0"/>
        <w:ind w:left="284" w:hanging="284"/>
      </w:pPr>
      <w:r w:rsidRPr="008E3862">
        <w:t xml:space="preserve">Place the two test tubes into the heated water bath for 2 minutes. Once the reaction is complete, </w:t>
      </w:r>
      <w:r w:rsidRPr="008E3862">
        <w:rPr>
          <w:u w:val="single"/>
        </w:rPr>
        <w:t>use test tube tongs</w:t>
      </w:r>
      <w:r w:rsidRPr="008E3862">
        <w:t xml:space="preserve"> to </w:t>
      </w:r>
      <w:r w:rsidRPr="008E3862">
        <w:t>remove the test tubes from the water bath to cool.</w:t>
      </w:r>
      <w:r w:rsidRPr="008E3862">
        <w:t xml:space="preserve"> </w:t>
      </w:r>
      <w:r w:rsidRPr="008E3862">
        <w:t xml:space="preserve"> Observe the differences between the two test tubes. </w:t>
      </w:r>
    </w:p>
    <w:p w:rsidR="00277EB0" w:rsidRPr="008E3862" w:rsidRDefault="00836636" w:rsidP="00800874">
      <w:pPr>
        <w:pStyle w:val="ListParagraph"/>
        <w:numPr>
          <w:ilvl w:val="0"/>
          <w:numId w:val="1"/>
        </w:numPr>
        <w:spacing w:after="0"/>
        <w:ind w:left="284" w:hanging="284"/>
      </w:pPr>
      <w:r w:rsidRPr="008E3862">
        <w:t>Record your observations in the data table.</w:t>
      </w:r>
    </w:p>
    <w:p w:rsidR="00277EB0" w:rsidRPr="00800874" w:rsidRDefault="00277EB0" w:rsidP="00800874">
      <w:pPr>
        <w:spacing w:after="0"/>
        <w:rPr>
          <w:lang w:val="en-US"/>
        </w:rPr>
      </w:pPr>
    </w:p>
    <w:p w:rsidR="00836636" w:rsidRPr="00800874" w:rsidRDefault="00836636" w:rsidP="00800874">
      <w:pPr>
        <w:pStyle w:val="Subtitle"/>
        <w:spacing w:after="0"/>
        <w:rPr>
          <w:b/>
          <w:color w:val="auto"/>
          <w:u w:val="single"/>
          <w:lang w:val="en-US"/>
        </w:rPr>
      </w:pPr>
      <w:r w:rsidRPr="00800874">
        <w:rPr>
          <w:b/>
          <w:color w:val="auto"/>
          <w:u w:val="single"/>
          <w:lang w:val="en-US"/>
        </w:rPr>
        <w:t>Biuret Test for Proteins</w:t>
      </w:r>
    </w:p>
    <w:p w:rsidR="00836636" w:rsidRPr="008E3862" w:rsidRDefault="00836636" w:rsidP="00800874">
      <w:pPr>
        <w:pStyle w:val="ListParagraph"/>
        <w:numPr>
          <w:ilvl w:val="0"/>
          <w:numId w:val="4"/>
        </w:numPr>
        <w:spacing w:after="0"/>
        <w:ind w:left="284" w:hanging="284"/>
      </w:pPr>
      <w:r w:rsidRPr="008E3862">
        <w:t>Use a clean graduated cylinder to measure and add 3 ml of water to a test tube and label</w:t>
      </w:r>
      <w:r w:rsidRPr="008E3862">
        <w:t xml:space="preserve"> it “Protein</w:t>
      </w:r>
      <w:r w:rsidRPr="008E3862">
        <w:t xml:space="preserve"> Control”.</w:t>
      </w:r>
    </w:p>
    <w:p w:rsidR="00836636" w:rsidRPr="008E3862" w:rsidRDefault="00836636" w:rsidP="00800874">
      <w:pPr>
        <w:pStyle w:val="ListParagraph"/>
        <w:numPr>
          <w:ilvl w:val="0"/>
          <w:numId w:val="4"/>
        </w:numPr>
        <w:spacing w:after="0"/>
        <w:ind w:left="284" w:hanging="284"/>
      </w:pPr>
      <w:r w:rsidRPr="008E3862">
        <w:t>Use a clean graduated cylinder to measure and add 3 ml of the glucose solution into another</w:t>
      </w:r>
      <w:r w:rsidRPr="008E3862">
        <w:t xml:space="preserve"> test tube and label it “Albumin</w:t>
      </w:r>
      <w:r w:rsidRPr="008E3862">
        <w:t xml:space="preserve"> Solution”.</w:t>
      </w:r>
    </w:p>
    <w:p w:rsidR="00836636" w:rsidRPr="008E3862" w:rsidRDefault="00836636" w:rsidP="00800874">
      <w:pPr>
        <w:pStyle w:val="ListParagraph"/>
        <w:numPr>
          <w:ilvl w:val="0"/>
          <w:numId w:val="4"/>
        </w:numPr>
        <w:spacing w:after="0"/>
        <w:ind w:left="284" w:hanging="284"/>
      </w:pPr>
      <w:r w:rsidRPr="008E3862">
        <w:t xml:space="preserve">To each of “Protein Control” and “Albumin Solution” add 10 drops of </w:t>
      </w:r>
      <w:proofErr w:type="spellStart"/>
      <w:r w:rsidRPr="008E3862">
        <w:t>NaOH</w:t>
      </w:r>
      <w:proofErr w:type="spellEnd"/>
      <w:r w:rsidRPr="008E3862">
        <w:t xml:space="preserve">, followed by 7 drops of Biuret Reagent. Observe the differences between the two test tubes. </w:t>
      </w:r>
    </w:p>
    <w:p w:rsidR="00836636" w:rsidRPr="008E3862" w:rsidRDefault="00836636" w:rsidP="00800874">
      <w:pPr>
        <w:pStyle w:val="ListParagraph"/>
        <w:numPr>
          <w:ilvl w:val="0"/>
          <w:numId w:val="4"/>
        </w:numPr>
        <w:spacing w:after="0"/>
        <w:ind w:left="284" w:hanging="284"/>
      </w:pPr>
      <w:r w:rsidRPr="008E3862">
        <w:t>Record your observations in the data table.</w:t>
      </w:r>
    </w:p>
    <w:p w:rsidR="0066350F" w:rsidRPr="00800874" w:rsidRDefault="0066350F" w:rsidP="00800874">
      <w:pPr>
        <w:pStyle w:val="ListParagraph"/>
        <w:spacing w:after="0"/>
      </w:pPr>
    </w:p>
    <w:p w:rsidR="0066350F" w:rsidRPr="00800874" w:rsidRDefault="0066350F" w:rsidP="00800874">
      <w:pPr>
        <w:pStyle w:val="Subtitle"/>
        <w:spacing w:after="0"/>
        <w:rPr>
          <w:b/>
          <w:color w:val="auto"/>
          <w:u w:val="single"/>
          <w:lang w:val="en-US"/>
        </w:rPr>
      </w:pPr>
      <w:r w:rsidRPr="00800874">
        <w:rPr>
          <w:b/>
          <w:color w:val="auto"/>
          <w:u w:val="single"/>
          <w:lang w:val="en-US"/>
        </w:rPr>
        <w:t>Iodine Test for Starch</w:t>
      </w:r>
    </w:p>
    <w:p w:rsidR="0066350F" w:rsidRPr="008E3862" w:rsidRDefault="0066350F" w:rsidP="00800874">
      <w:pPr>
        <w:pStyle w:val="ListParagraph"/>
        <w:numPr>
          <w:ilvl w:val="0"/>
          <w:numId w:val="5"/>
        </w:numPr>
        <w:spacing w:after="0"/>
        <w:ind w:left="284" w:hanging="284"/>
      </w:pPr>
      <w:r w:rsidRPr="008E3862">
        <w:t>Use a clean graduated cylinder to measure and add 3 ml of water to a test tube and label</w:t>
      </w:r>
      <w:r w:rsidRPr="008E3862">
        <w:t xml:space="preserve"> it “Starch</w:t>
      </w:r>
      <w:r w:rsidRPr="008E3862">
        <w:t xml:space="preserve"> Control”.</w:t>
      </w:r>
    </w:p>
    <w:p w:rsidR="0066350F" w:rsidRPr="008E3862" w:rsidRDefault="0066350F" w:rsidP="00800874">
      <w:pPr>
        <w:pStyle w:val="ListParagraph"/>
        <w:numPr>
          <w:ilvl w:val="0"/>
          <w:numId w:val="5"/>
        </w:numPr>
        <w:spacing w:after="0"/>
        <w:ind w:left="284" w:hanging="284"/>
      </w:pPr>
      <w:r w:rsidRPr="008E3862">
        <w:t>Use a clean graduated cylinder to measure and add 3ml of the starch solution to another test tube and label it “Starch Suspension”</w:t>
      </w:r>
      <w:r w:rsidRPr="008E3862">
        <w:t>.</w:t>
      </w:r>
    </w:p>
    <w:p w:rsidR="0066350F" w:rsidRPr="008E3862" w:rsidRDefault="0066350F" w:rsidP="00800874">
      <w:pPr>
        <w:pStyle w:val="ListParagraph"/>
        <w:numPr>
          <w:ilvl w:val="0"/>
          <w:numId w:val="5"/>
        </w:numPr>
        <w:spacing w:after="0"/>
        <w:ind w:left="284" w:hanging="284"/>
      </w:pPr>
      <w:r w:rsidRPr="008E3862">
        <w:t xml:space="preserve">Add 3 drops of </w:t>
      </w:r>
      <w:proofErr w:type="spellStart"/>
      <w:r w:rsidRPr="008E3862">
        <w:t>Lugol’s</w:t>
      </w:r>
      <w:proofErr w:type="spellEnd"/>
      <w:r w:rsidRPr="008E3862">
        <w:t xml:space="preserve"> Iodine solution to the test tubes labelled “Starch Control” and “Starch Suspension”. Observe the differences between the two test tubes. </w:t>
      </w:r>
    </w:p>
    <w:p w:rsidR="0066350F" w:rsidRPr="00800874" w:rsidRDefault="0066350F" w:rsidP="00800874">
      <w:pPr>
        <w:pStyle w:val="ListParagraph"/>
        <w:numPr>
          <w:ilvl w:val="0"/>
          <w:numId w:val="5"/>
        </w:numPr>
        <w:spacing w:after="0"/>
        <w:ind w:left="284" w:hanging="284"/>
        <w:rPr>
          <w:sz w:val="21"/>
          <w:szCs w:val="21"/>
        </w:rPr>
      </w:pPr>
      <w:r w:rsidRPr="008E3862">
        <w:t>Record your observations in the data table.</w:t>
      </w:r>
    </w:p>
    <w:p w:rsidR="0066350F" w:rsidRPr="00800874" w:rsidRDefault="0066350F" w:rsidP="00800874">
      <w:pPr>
        <w:spacing w:after="0"/>
        <w:rPr>
          <w:lang w:val="en-US"/>
        </w:rPr>
      </w:pPr>
    </w:p>
    <w:p w:rsidR="0066350F" w:rsidRPr="00800874" w:rsidRDefault="0066350F" w:rsidP="00800874">
      <w:pPr>
        <w:pStyle w:val="Subtitle"/>
        <w:spacing w:after="0"/>
        <w:rPr>
          <w:b/>
          <w:color w:val="auto"/>
          <w:u w:val="single"/>
          <w:lang w:val="en-US"/>
        </w:rPr>
      </w:pPr>
      <w:r w:rsidRPr="00800874">
        <w:rPr>
          <w:b/>
          <w:color w:val="auto"/>
          <w:u w:val="single"/>
          <w:lang w:val="en-US"/>
        </w:rPr>
        <w:t>Paper Test for Lipids</w:t>
      </w:r>
    </w:p>
    <w:p w:rsidR="0066350F" w:rsidRPr="008E3862" w:rsidRDefault="0066350F" w:rsidP="00800874">
      <w:pPr>
        <w:pStyle w:val="ListParagraph"/>
        <w:numPr>
          <w:ilvl w:val="0"/>
          <w:numId w:val="6"/>
        </w:numPr>
        <w:spacing w:after="0"/>
        <w:ind w:left="284" w:hanging="284"/>
      </w:pPr>
      <w:r w:rsidRPr="008E3862">
        <w:t>Use a clean graduated cylinder to measure and add 3 ml of water to a test tube and label it “</w:t>
      </w:r>
      <w:r w:rsidRPr="008E3862">
        <w:t xml:space="preserve">Lipid </w:t>
      </w:r>
      <w:r w:rsidRPr="008E3862">
        <w:t>Control”.</w:t>
      </w:r>
    </w:p>
    <w:p w:rsidR="0066350F" w:rsidRPr="008E3862" w:rsidRDefault="0066350F" w:rsidP="00800874">
      <w:pPr>
        <w:pStyle w:val="ListParagraph"/>
        <w:numPr>
          <w:ilvl w:val="0"/>
          <w:numId w:val="6"/>
        </w:numPr>
        <w:spacing w:after="0"/>
        <w:ind w:left="284" w:hanging="284"/>
      </w:pPr>
      <w:r w:rsidRPr="008E3862">
        <w:t>Use a clean graduated cylinder to measure and add 3 ml of vegetable oil and 3 ml of water to another test tube and label it “Oil Suspension”</w:t>
      </w:r>
      <w:r w:rsidRPr="008E3862">
        <w:t>.</w:t>
      </w:r>
    </w:p>
    <w:p w:rsidR="0066350F" w:rsidRPr="008E3862" w:rsidRDefault="0066350F" w:rsidP="00800874">
      <w:pPr>
        <w:pStyle w:val="ListParagraph"/>
        <w:numPr>
          <w:ilvl w:val="0"/>
          <w:numId w:val="6"/>
        </w:numPr>
        <w:spacing w:after="0"/>
        <w:ind w:left="284" w:hanging="284"/>
      </w:pPr>
      <w:r w:rsidRPr="008E3862">
        <w:t>Place 2 or 3 drops of “Lipid Control” and 2 or 3 drops of “Oil Suspension” on a piece of brown paper towel. Using a hair dryer, dry the regions of the paper towel subjected to the suspensions and wait until they are relatively dry to the touch. Pick up the paper towel and hold it up to the light in the classroom, and observe the differe</w:t>
      </w:r>
      <w:r w:rsidRPr="008E3862">
        <w:t>nces seen between the two areas</w:t>
      </w:r>
      <w:r w:rsidRPr="008E3862">
        <w:t xml:space="preserve">. </w:t>
      </w:r>
    </w:p>
    <w:p w:rsidR="0066350F" w:rsidRDefault="0066350F" w:rsidP="00800874">
      <w:pPr>
        <w:pStyle w:val="ListParagraph"/>
        <w:numPr>
          <w:ilvl w:val="0"/>
          <w:numId w:val="6"/>
        </w:numPr>
        <w:spacing w:after="0"/>
        <w:ind w:left="284" w:hanging="284"/>
        <w:rPr>
          <w:sz w:val="21"/>
          <w:szCs w:val="21"/>
        </w:rPr>
      </w:pPr>
      <w:r w:rsidRPr="008E3862">
        <w:t>Record your observations in the data table</w:t>
      </w:r>
      <w:r w:rsidRPr="00800874">
        <w:rPr>
          <w:sz w:val="21"/>
          <w:szCs w:val="21"/>
        </w:rPr>
        <w:t>.</w:t>
      </w:r>
    </w:p>
    <w:p w:rsidR="008E3862" w:rsidRDefault="008E3862" w:rsidP="007E3666">
      <w:pPr>
        <w:spacing w:after="0"/>
        <w:rPr>
          <w:sz w:val="21"/>
          <w:szCs w:val="21"/>
        </w:rPr>
      </w:pPr>
    </w:p>
    <w:p w:rsidR="008E3862" w:rsidRDefault="008E3862" w:rsidP="007E3666">
      <w:pPr>
        <w:spacing w:after="0"/>
        <w:rPr>
          <w:sz w:val="21"/>
          <w:szCs w:val="21"/>
        </w:rPr>
      </w:pPr>
    </w:p>
    <w:p w:rsidR="00611EE3" w:rsidRPr="008E3862" w:rsidRDefault="00611EE3" w:rsidP="008E3862">
      <w:pPr>
        <w:spacing w:after="0"/>
        <w:jc w:val="center"/>
        <w:rPr>
          <w:b/>
          <w:sz w:val="24"/>
          <w:szCs w:val="24"/>
        </w:rPr>
      </w:pPr>
      <w:r w:rsidRPr="008E3862">
        <w:rPr>
          <w:b/>
          <w:sz w:val="24"/>
          <w:szCs w:val="24"/>
        </w:rPr>
        <w:t>DISPOSE OF TEST TUBE CONTENTS IN THE WASTE CONTAINERS PROVIDED AND CLEAN AND RINSE TUBES.</w:t>
      </w:r>
    </w:p>
    <w:p w:rsidR="008E3862" w:rsidRDefault="008E3862" w:rsidP="007E3666">
      <w:pPr>
        <w:rPr>
          <w:rStyle w:val="IntenseEmphasis"/>
          <w:color w:val="auto"/>
          <w:sz w:val="28"/>
          <w:szCs w:val="28"/>
          <w:u w:val="single"/>
        </w:rPr>
      </w:pPr>
    </w:p>
    <w:p w:rsidR="007E3666" w:rsidRDefault="007E3666" w:rsidP="007E3666">
      <w:r>
        <w:rPr>
          <w:rStyle w:val="IntenseEmphasis"/>
          <w:color w:val="auto"/>
          <w:sz w:val="28"/>
          <w:szCs w:val="28"/>
          <w:u w:val="single"/>
        </w:rPr>
        <w:t>Part B</w:t>
      </w:r>
      <w:r w:rsidRPr="00800874">
        <w:rPr>
          <w:rStyle w:val="IntenseEmphasis"/>
          <w:color w:val="auto"/>
          <w:sz w:val="28"/>
          <w:szCs w:val="28"/>
          <w:u w:val="single"/>
        </w:rPr>
        <w:t xml:space="preserve">:  </w:t>
      </w:r>
      <w:r>
        <w:rPr>
          <w:rStyle w:val="IntenseEmphasis"/>
          <w:color w:val="auto"/>
          <w:sz w:val="28"/>
          <w:szCs w:val="28"/>
          <w:u w:val="single"/>
        </w:rPr>
        <w:t>Testing for the Presence of Biochemical Macromolecules in Foods</w:t>
      </w:r>
    </w:p>
    <w:p w:rsidR="007E3666" w:rsidRDefault="007E3666" w:rsidP="00611EE3">
      <w:r>
        <w:t xml:space="preserve">Use the procedures outlined above to test solutions of the foods provided for sugar, starch, protein and lipid respectively. </w:t>
      </w:r>
      <w:r w:rsidR="00611EE3">
        <w:t xml:space="preserve"> </w:t>
      </w:r>
      <w:r w:rsidR="008E0689">
        <w:t>Test four</w:t>
      </w:r>
      <w:r w:rsidR="00611EE3">
        <w:t xml:space="preserve"> different foods.  Mix a small amount of food sample with 3mL of distilled water in the test tube.  Label the test tubes.  It is suggested that you conduct this part of the procedure by test rather than by food.  </w:t>
      </w:r>
      <w:r>
        <w:t xml:space="preserve">Record </w:t>
      </w:r>
      <w:r>
        <w:t>the</w:t>
      </w:r>
      <w:r w:rsidR="00611EE3">
        <w:t xml:space="preserve"> foods tested</w:t>
      </w:r>
      <w:r>
        <w:t xml:space="preserve"> and the results in the chart. </w:t>
      </w:r>
    </w:p>
    <w:p w:rsidR="008E3862" w:rsidRDefault="008E3862" w:rsidP="008E0689">
      <w:pPr>
        <w:pStyle w:val="Heading1"/>
        <w:rPr>
          <w:color w:val="auto"/>
        </w:rPr>
        <w:sectPr w:rsidR="008E3862" w:rsidSect="008E3862">
          <w:pgSz w:w="12240" w:h="20160" w:code="5"/>
          <w:pgMar w:top="680" w:right="1440" w:bottom="680" w:left="1440" w:header="708" w:footer="708" w:gutter="0"/>
          <w:cols w:space="708"/>
          <w:docGrid w:linePitch="360"/>
        </w:sectPr>
      </w:pPr>
    </w:p>
    <w:p w:rsidR="008E3862" w:rsidRPr="00800874" w:rsidRDefault="00C024E5" w:rsidP="008E3862">
      <w:pPr>
        <w:pStyle w:val="Title"/>
        <w:spacing w:after="0"/>
        <w:rPr>
          <w:b/>
          <w:color w:val="auto"/>
          <w:sz w:val="40"/>
          <w:szCs w:val="40"/>
          <w:lang w:val="en-US"/>
        </w:rPr>
      </w:pPr>
      <w:r>
        <w:rPr>
          <w:b/>
          <w:noProof/>
          <w:color w:val="auto"/>
          <w:sz w:val="40"/>
          <w:szCs w:val="40"/>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5565228</wp:posOffset>
                </wp:positionH>
                <wp:positionV relativeFrom="paragraph">
                  <wp:posOffset>-195317</wp:posOffset>
                </wp:positionV>
                <wp:extent cx="772510" cy="1103586"/>
                <wp:effectExtent l="0" t="0" r="8890" b="1905"/>
                <wp:wrapNone/>
                <wp:docPr id="2" name="Text Box 2"/>
                <wp:cNvGraphicFramePr/>
                <a:graphic xmlns:a="http://schemas.openxmlformats.org/drawingml/2006/main">
                  <a:graphicData uri="http://schemas.microsoft.com/office/word/2010/wordprocessingShape">
                    <wps:wsp>
                      <wps:cNvSpPr txBox="1"/>
                      <wps:spPr>
                        <a:xfrm>
                          <a:off x="0" y="0"/>
                          <a:ext cx="772510"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4E5" w:rsidRPr="00C024E5" w:rsidRDefault="00C024E5">
                            <w:pPr>
                              <w:rPr>
                                <w:sz w:val="48"/>
                                <w:szCs w:val="48"/>
                              </w:rPr>
                            </w:pPr>
                            <m:oMathPara>
                              <m:oMath>
                                <m:f>
                                  <m:fPr>
                                    <m:ctrlPr>
                                      <w:rPr>
                                        <w:rFonts w:ascii="Cambria Math" w:eastAsiaTheme="majorEastAsia" w:hAnsi="Cambria Math" w:cstheme="majorBidi"/>
                                        <w:b/>
                                        <w:bCs/>
                                        <w:sz w:val="48"/>
                                        <w:szCs w:val="48"/>
                                      </w:rPr>
                                    </m:ctrlPr>
                                  </m:fPr>
                                  <m:num>
                                    <m:r>
                                      <m:rPr>
                                        <m:sty m:val="bi"/>
                                      </m:rPr>
                                      <w:rPr>
                                        <w:rFonts w:ascii="Cambria Math" w:eastAsiaTheme="majorEastAsia" w:hAnsi="Cambria Math" w:cstheme="majorBidi"/>
                                        <w:sz w:val="48"/>
                                        <w:szCs w:val="48"/>
                                      </w:rPr>
                                      <m:t xml:space="preserve"> </m:t>
                                    </m:r>
                                  </m:num>
                                  <m:den>
                                    <m:r>
                                      <m:rPr>
                                        <m:sty m:val="bi"/>
                                      </m:rPr>
                                      <w:rPr>
                                        <w:rFonts w:ascii="Cambria Math" w:hAnsi="Cambria Math"/>
                                        <w:sz w:val="48"/>
                                        <w:szCs w:val="48"/>
                                      </w:rPr>
                                      <m:t>33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2pt;margin-top:-15.4pt;width:60.85pt;height:8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" fillcolor="white [3201]" stroked="f" strokeweight=".5pt">
                <v:textbox>
                  <w:txbxContent>
                    <w:p w:rsidR="00C024E5" w:rsidRPr="00C024E5" w:rsidRDefault="00C024E5">
                      <w:pPr>
                        <w:rPr>
                          <w:sz w:val="48"/>
                          <w:szCs w:val="48"/>
                        </w:rPr>
                      </w:pPr>
                      <m:oMathPara>
                        <m:oMath>
                          <m:f>
                            <m:fPr>
                              <m:ctrlPr>
                                <w:rPr>
                                  <w:rFonts w:ascii="Cambria Math" w:eastAsiaTheme="majorEastAsia" w:hAnsi="Cambria Math" w:cstheme="majorBidi"/>
                                  <w:b/>
                                  <w:bCs/>
                                  <w:sz w:val="48"/>
                                  <w:szCs w:val="48"/>
                                </w:rPr>
                              </m:ctrlPr>
                            </m:fPr>
                            <m:num>
                              <m:r>
                                <m:rPr>
                                  <m:sty m:val="bi"/>
                                </m:rPr>
                                <w:rPr>
                                  <w:rFonts w:ascii="Cambria Math" w:eastAsiaTheme="majorEastAsia" w:hAnsi="Cambria Math" w:cstheme="majorBidi"/>
                                  <w:sz w:val="48"/>
                                  <w:szCs w:val="48"/>
                                </w:rPr>
                                <m:t xml:space="preserve"> </m:t>
                              </m:r>
                            </m:num>
                            <m:den>
                              <m:r>
                                <m:rPr>
                                  <m:sty m:val="bi"/>
                                </m:rPr>
                                <w:rPr>
                                  <w:rFonts w:ascii="Cambria Math" w:hAnsi="Cambria Math"/>
                                  <w:sz w:val="48"/>
                                  <w:szCs w:val="48"/>
                                </w:rPr>
                                <m:t>33</m:t>
                              </m:r>
                            </m:den>
                          </m:f>
                        </m:oMath>
                      </m:oMathPara>
                    </w:p>
                  </w:txbxContent>
                </v:textbox>
              </v:shape>
            </w:pict>
          </mc:Fallback>
        </mc:AlternateContent>
      </w:r>
      <w:r w:rsidR="008E3862" w:rsidRPr="00800874">
        <w:rPr>
          <w:b/>
          <w:color w:val="auto"/>
          <w:sz w:val="40"/>
          <w:szCs w:val="40"/>
          <w:lang w:val="en-US"/>
        </w:rPr>
        <w:t>Identifying Biological Macromolecules in Food</w:t>
      </w:r>
    </w:p>
    <w:p w:rsidR="008E0689" w:rsidRPr="008E0689" w:rsidRDefault="008E0689" w:rsidP="00C024E5">
      <w:pPr>
        <w:pStyle w:val="Heading1"/>
        <w:rPr>
          <w:color w:val="auto"/>
        </w:rPr>
      </w:pPr>
      <w:r w:rsidRPr="008E0689">
        <w:rPr>
          <w:color w:val="auto"/>
        </w:rPr>
        <w:t>Results</w:t>
      </w:r>
    </w:p>
    <w:p w:rsidR="00736622" w:rsidRPr="008E0689" w:rsidRDefault="008E0689" w:rsidP="00736622">
      <w:pPr>
        <w:jc w:val="center"/>
        <w:rPr>
          <w:b/>
          <w:sz w:val="28"/>
          <w:szCs w:val="28"/>
          <w:u w:val="single"/>
        </w:rPr>
      </w:pPr>
      <w:r w:rsidRPr="008E0689">
        <w:rPr>
          <w:b/>
          <w:sz w:val="28"/>
          <w:szCs w:val="28"/>
          <w:u w:val="single"/>
        </w:rPr>
        <w:t>Testing Biological Macromolecules in Foods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847"/>
        <w:gridCol w:w="1847"/>
        <w:gridCol w:w="1846"/>
        <w:gridCol w:w="1848"/>
      </w:tblGrid>
      <w:tr w:rsidR="008E0689" w:rsidTr="00D80746">
        <w:tc>
          <w:tcPr>
            <w:tcW w:w="1142" w:type="pct"/>
          </w:tcPr>
          <w:p w:rsidR="008E0689" w:rsidRDefault="008E0689" w:rsidP="0039776A">
            <w:pPr>
              <w:pStyle w:val="ListParagraph"/>
              <w:spacing w:after="0" w:line="240" w:lineRule="auto"/>
              <w:ind w:left="0"/>
              <w:rPr>
                <w:b/>
                <w:sz w:val="24"/>
                <w:szCs w:val="24"/>
              </w:rPr>
            </w:pPr>
            <w:r>
              <w:rPr>
                <w:b/>
                <w:sz w:val="24"/>
                <w:szCs w:val="24"/>
              </w:rPr>
              <w:t>Test Tube Contents</w:t>
            </w:r>
          </w:p>
        </w:tc>
        <w:tc>
          <w:tcPr>
            <w:tcW w:w="964" w:type="pct"/>
          </w:tcPr>
          <w:p w:rsidR="008E0689" w:rsidRDefault="008E0689" w:rsidP="0039776A">
            <w:pPr>
              <w:pStyle w:val="ListParagraph"/>
              <w:spacing w:after="0" w:line="240" w:lineRule="auto"/>
              <w:ind w:left="0"/>
              <w:rPr>
                <w:b/>
                <w:sz w:val="24"/>
                <w:szCs w:val="24"/>
              </w:rPr>
            </w:pPr>
            <w:r>
              <w:rPr>
                <w:b/>
                <w:sz w:val="24"/>
                <w:szCs w:val="24"/>
              </w:rPr>
              <w:t>STARCH TEST</w:t>
            </w:r>
          </w:p>
        </w:tc>
        <w:tc>
          <w:tcPr>
            <w:tcW w:w="964" w:type="pct"/>
          </w:tcPr>
          <w:p w:rsidR="008E0689" w:rsidRDefault="008E0689" w:rsidP="0039776A">
            <w:pPr>
              <w:pStyle w:val="ListParagraph"/>
              <w:spacing w:after="0" w:line="240" w:lineRule="auto"/>
              <w:ind w:left="0"/>
              <w:rPr>
                <w:b/>
                <w:sz w:val="24"/>
                <w:szCs w:val="24"/>
              </w:rPr>
            </w:pPr>
            <w:r>
              <w:rPr>
                <w:b/>
                <w:sz w:val="24"/>
                <w:szCs w:val="24"/>
              </w:rPr>
              <w:t>SUGAR TEST</w:t>
            </w:r>
          </w:p>
        </w:tc>
        <w:tc>
          <w:tcPr>
            <w:tcW w:w="964" w:type="pct"/>
          </w:tcPr>
          <w:p w:rsidR="008E0689" w:rsidRDefault="008E0689" w:rsidP="0039776A">
            <w:pPr>
              <w:pStyle w:val="ListParagraph"/>
              <w:spacing w:after="0" w:line="240" w:lineRule="auto"/>
              <w:ind w:left="0"/>
              <w:rPr>
                <w:b/>
                <w:sz w:val="24"/>
                <w:szCs w:val="24"/>
              </w:rPr>
            </w:pPr>
            <w:r>
              <w:rPr>
                <w:b/>
                <w:sz w:val="24"/>
                <w:szCs w:val="24"/>
              </w:rPr>
              <w:t>PROTEIN TEST</w:t>
            </w:r>
          </w:p>
        </w:tc>
        <w:tc>
          <w:tcPr>
            <w:tcW w:w="965" w:type="pct"/>
          </w:tcPr>
          <w:p w:rsidR="008E0689" w:rsidRDefault="008E0689" w:rsidP="0039776A">
            <w:pPr>
              <w:pStyle w:val="ListParagraph"/>
              <w:spacing w:after="0" w:line="240" w:lineRule="auto"/>
              <w:ind w:left="0"/>
              <w:rPr>
                <w:b/>
                <w:sz w:val="24"/>
                <w:szCs w:val="24"/>
              </w:rPr>
            </w:pPr>
            <w:r>
              <w:rPr>
                <w:b/>
                <w:sz w:val="24"/>
                <w:szCs w:val="24"/>
              </w:rPr>
              <w:t>LIPID TEST</w:t>
            </w:r>
          </w:p>
        </w:tc>
      </w:tr>
      <w:tr w:rsidR="008E0689" w:rsidTr="00D80746">
        <w:trPr>
          <w:trHeight w:val="454"/>
        </w:trPr>
        <w:tc>
          <w:tcPr>
            <w:tcW w:w="1142" w:type="pct"/>
          </w:tcPr>
          <w:p w:rsidR="008E0689" w:rsidRDefault="008E0689" w:rsidP="0039776A">
            <w:pPr>
              <w:pStyle w:val="ListParagraph"/>
              <w:spacing w:after="0" w:line="240" w:lineRule="auto"/>
              <w:ind w:left="0"/>
              <w:rPr>
                <w:b/>
                <w:sz w:val="24"/>
                <w:szCs w:val="24"/>
              </w:rPr>
            </w:pPr>
            <w:r>
              <w:rPr>
                <w:b/>
                <w:sz w:val="24"/>
                <w:szCs w:val="24"/>
              </w:rPr>
              <w:t>Positive Control</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r w:rsidR="008E0689" w:rsidTr="00D80746">
        <w:trPr>
          <w:trHeight w:val="454"/>
        </w:trPr>
        <w:tc>
          <w:tcPr>
            <w:tcW w:w="1142" w:type="pct"/>
          </w:tcPr>
          <w:p w:rsidR="008E0689" w:rsidRDefault="008E0689" w:rsidP="0039776A">
            <w:pPr>
              <w:pStyle w:val="ListParagraph"/>
              <w:spacing w:after="0" w:line="240" w:lineRule="auto"/>
              <w:ind w:left="0"/>
              <w:rPr>
                <w:b/>
                <w:sz w:val="24"/>
                <w:szCs w:val="24"/>
              </w:rPr>
            </w:pPr>
            <w:r>
              <w:rPr>
                <w:b/>
                <w:sz w:val="24"/>
                <w:szCs w:val="24"/>
              </w:rPr>
              <w:t>Negative Control</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r w:rsidR="008E0689" w:rsidTr="00D80746">
        <w:trPr>
          <w:trHeight w:val="454"/>
        </w:trPr>
        <w:tc>
          <w:tcPr>
            <w:tcW w:w="1142" w:type="pct"/>
          </w:tcPr>
          <w:p w:rsidR="008E0689" w:rsidRDefault="008E0689" w:rsidP="008E0689">
            <w:pPr>
              <w:pStyle w:val="ListParagraph"/>
              <w:spacing w:after="0" w:line="240" w:lineRule="auto"/>
              <w:ind w:left="0"/>
              <w:rPr>
                <w:b/>
                <w:sz w:val="24"/>
                <w:szCs w:val="24"/>
              </w:rPr>
            </w:pPr>
            <w:r>
              <w:rPr>
                <w:b/>
                <w:sz w:val="24"/>
                <w:szCs w:val="24"/>
              </w:rPr>
              <w:t>Food:</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r w:rsidR="008E0689" w:rsidTr="00D80746">
        <w:trPr>
          <w:trHeight w:val="454"/>
        </w:trPr>
        <w:tc>
          <w:tcPr>
            <w:tcW w:w="1142" w:type="pct"/>
          </w:tcPr>
          <w:p w:rsidR="008E0689" w:rsidRDefault="008E0689" w:rsidP="008E0689">
            <w:pPr>
              <w:pStyle w:val="ListParagraph"/>
              <w:spacing w:after="0" w:line="240" w:lineRule="auto"/>
              <w:ind w:left="0"/>
              <w:rPr>
                <w:b/>
                <w:sz w:val="24"/>
                <w:szCs w:val="24"/>
              </w:rPr>
            </w:pPr>
            <w:r>
              <w:rPr>
                <w:b/>
                <w:sz w:val="24"/>
                <w:szCs w:val="24"/>
              </w:rPr>
              <w:t>Food:</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r w:rsidR="008E0689" w:rsidTr="00D80746">
        <w:trPr>
          <w:trHeight w:val="454"/>
        </w:trPr>
        <w:tc>
          <w:tcPr>
            <w:tcW w:w="1142" w:type="pct"/>
          </w:tcPr>
          <w:p w:rsidR="008E0689" w:rsidRDefault="008E0689" w:rsidP="008E0689">
            <w:pPr>
              <w:pStyle w:val="ListParagraph"/>
              <w:spacing w:after="0" w:line="240" w:lineRule="auto"/>
              <w:ind w:left="0"/>
              <w:rPr>
                <w:b/>
                <w:sz w:val="24"/>
                <w:szCs w:val="24"/>
              </w:rPr>
            </w:pPr>
            <w:r>
              <w:rPr>
                <w:b/>
                <w:sz w:val="24"/>
                <w:szCs w:val="24"/>
              </w:rPr>
              <w:t>Food:</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r w:rsidR="008E0689" w:rsidTr="00D80746">
        <w:trPr>
          <w:trHeight w:val="454"/>
        </w:trPr>
        <w:tc>
          <w:tcPr>
            <w:tcW w:w="1142" w:type="pct"/>
          </w:tcPr>
          <w:p w:rsidR="008E0689" w:rsidRDefault="008E0689" w:rsidP="008E0689">
            <w:pPr>
              <w:pStyle w:val="ListParagraph"/>
              <w:spacing w:after="0" w:line="240" w:lineRule="auto"/>
              <w:ind w:left="0"/>
              <w:rPr>
                <w:b/>
                <w:sz w:val="24"/>
                <w:szCs w:val="24"/>
              </w:rPr>
            </w:pPr>
            <w:r>
              <w:rPr>
                <w:b/>
                <w:sz w:val="24"/>
                <w:szCs w:val="24"/>
              </w:rPr>
              <w:t>Food:</w:t>
            </w: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4" w:type="pct"/>
          </w:tcPr>
          <w:p w:rsidR="008E0689" w:rsidRDefault="008E0689" w:rsidP="0039776A">
            <w:pPr>
              <w:pStyle w:val="ListParagraph"/>
              <w:spacing w:after="0" w:line="240" w:lineRule="auto"/>
              <w:ind w:left="0"/>
            </w:pPr>
          </w:p>
        </w:tc>
        <w:tc>
          <w:tcPr>
            <w:tcW w:w="965" w:type="pct"/>
          </w:tcPr>
          <w:p w:rsidR="008E0689" w:rsidRDefault="008E0689" w:rsidP="0039776A">
            <w:pPr>
              <w:pStyle w:val="ListParagraph"/>
              <w:spacing w:after="0" w:line="240" w:lineRule="auto"/>
              <w:ind w:left="0"/>
            </w:pPr>
          </w:p>
        </w:tc>
      </w:tr>
    </w:tbl>
    <w:p w:rsidR="00736622" w:rsidRDefault="00736622" w:rsidP="00736622">
      <w:pPr>
        <w:jc w:val="right"/>
      </w:pPr>
      <w:r>
        <w:t>(4 marks)</w:t>
      </w:r>
    </w:p>
    <w:p w:rsidR="008E0689" w:rsidRPr="00B46EF5" w:rsidRDefault="008E0689" w:rsidP="00B46EF5">
      <w:pPr>
        <w:pStyle w:val="Heading1"/>
        <w:rPr>
          <w:color w:val="auto"/>
        </w:rPr>
      </w:pPr>
      <w:r w:rsidRPr="008E3862">
        <w:rPr>
          <w:color w:val="auto"/>
        </w:rPr>
        <w:t>Discussion/Conclusion:</w:t>
      </w:r>
    </w:p>
    <w:p w:rsidR="006F0467" w:rsidRPr="006F0467" w:rsidRDefault="006F0467" w:rsidP="006F0467">
      <w:pPr>
        <w:pStyle w:val="ListParagraph"/>
        <w:numPr>
          <w:ilvl w:val="0"/>
          <w:numId w:val="8"/>
        </w:numPr>
        <w:spacing w:after="0"/>
        <w:ind w:left="426" w:hanging="284"/>
        <w:rPr>
          <w:sz w:val="21"/>
          <w:szCs w:val="21"/>
        </w:rPr>
      </w:pPr>
      <w:r>
        <w:t>Discuss the results that indicate a positive result when testing for sugar, starch, protein and lipids, respectively.</w:t>
      </w:r>
      <w:r w:rsidR="00B46EF5">
        <w:t xml:space="preserve"> (4 marks)</w:t>
      </w:r>
    </w:p>
    <w:p w:rsidR="008E0689" w:rsidRDefault="008E0689" w:rsidP="006F0467">
      <w:pPr>
        <w:pStyle w:val="ListParagraph"/>
        <w:numPr>
          <w:ilvl w:val="0"/>
          <w:numId w:val="8"/>
        </w:numPr>
        <w:spacing w:after="0"/>
        <w:ind w:left="426" w:hanging="284"/>
        <w:rPr>
          <w:sz w:val="21"/>
          <w:szCs w:val="21"/>
        </w:rPr>
      </w:pPr>
      <w:r w:rsidRPr="006F0467">
        <w:rPr>
          <w:sz w:val="21"/>
          <w:szCs w:val="21"/>
        </w:rPr>
        <w:t>Describe the biological macromolecules present in each of the foods tested and support with descriptions of positive test results.</w:t>
      </w:r>
      <w:r w:rsidR="00B46EF5">
        <w:rPr>
          <w:sz w:val="21"/>
          <w:szCs w:val="21"/>
        </w:rPr>
        <w:t xml:space="preserve"> (8 marks)</w:t>
      </w:r>
    </w:p>
    <w:p w:rsidR="006F0467" w:rsidRDefault="006F0467" w:rsidP="006F0467">
      <w:pPr>
        <w:spacing w:after="0"/>
        <w:rPr>
          <w:sz w:val="21"/>
          <w:szCs w:val="21"/>
        </w:rPr>
      </w:pPr>
    </w:p>
    <w:p w:rsidR="008E3862" w:rsidRDefault="008E3862">
      <w:pPr>
        <w:rPr>
          <w:rFonts w:asciiTheme="majorHAnsi" w:eastAsiaTheme="majorEastAsia" w:hAnsiTheme="majorHAnsi" w:cstheme="majorBidi"/>
          <w:b/>
          <w:bCs/>
          <w:sz w:val="28"/>
          <w:szCs w:val="28"/>
        </w:rPr>
      </w:pPr>
      <w:r>
        <w:br w:type="page"/>
      </w:r>
    </w:p>
    <w:p w:rsidR="006F0467" w:rsidRPr="008E3862" w:rsidRDefault="006F0467" w:rsidP="008E3862">
      <w:pPr>
        <w:pStyle w:val="Heading1"/>
        <w:rPr>
          <w:color w:val="auto"/>
        </w:rPr>
      </w:pPr>
      <w:r w:rsidRPr="008E3862">
        <w:rPr>
          <w:color w:val="auto"/>
        </w:rPr>
        <w:lastRenderedPageBreak/>
        <w:t>Analysis Questions:</w:t>
      </w:r>
    </w:p>
    <w:p w:rsidR="006F0467" w:rsidRDefault="006F0467" w:rsidP="006F0467">
      <w:pPr>
        <w:pStyle w:val="ListParagraph"/>
        <w:numPr>
          <w:ilvl w:val="0"/>
          <w:numId w:val="10"/>
        </w:numPr>
        <w:autoSpaceDE w:val="0"/>
        <w:autoSpaceDN w:val="0"/>
        <w:adjustRightInd w:val="0"/>
        <w:spacing w:after="0" w:line="240" w:lineRule="auto"/>
        <w:ind w:left="426" w:hanging="284"/>
        <w:rPr>
          <w:rFonts w:cs="Calibri"/>
        </w:rPr>
      </w:pPr>
      <w:r w:rsidRPr="006F0467">
        <w:rPr>
          <w:rFonts w:cs="Calibri"/>
        </w:rPr>
        <w:t>Apple juice tests positive with both</w:t>
      </w:r>
      <w:r>
        <w:rPr>
          <w:rFonts w:cs="Calibri"/>
        </w:rPr>
        <w:t xml:space="preserve"> the Benedict’s solution and Iodine</w:t>
      </w:r>
      <w:r w:rsidRPr="006F0467">
        <w:rPr>
          <w:rFonts w:cs="Calibri"/>
        </w:rPr>
        <w:t xml:space="preserve"> solution. Do the sugars in apple juice need to be</w:t>
      </w:r>
      <w:r>
        <w:rPr>
          <w:rFonts w:cs="Calibri"/>
        </w:rPr>
        <w:t xml:space="preserve"> </w:t>
      </w:r>
      <w:r w:rsidRPr="006F0467">
        <w:rPr>
          <w:rFonts w:cs="Calibri"/>
        </w:rPr>
        <w:t>broken down by your digestive system before they can be utilized as an energy source for your body? Explain.</w:t>
      </w:r>
      <w:r w:rsidR="00B46EF5">
        <w:rPr>
          <w:rFonts w:cs="Calibri"/>
        </w:rPr>
        <w:t xml:space="preserve"> (3 marks)</w:t>
      </w: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bookmarkStart w:id="0" w:name="_GoBack"/>
      <w:bookmarkEnd w:id="0"/>
    </w:p>
    <w:p w:rsidR="008E3862" w:rsidRDefault="008E3862" w:rsidP="008E3862">
      <w:pPr>
        <w:autoSpaceDE w:val="0"/>
        <w:autoSpaceDN w:val="0"/>
        <w:adjustRightInd w:val="0"/>
        <w:spacing w:after="0" w:line="240" w:lineRule="auto"/>
        <w:rPr>
          <w:rFonts w:cs="Calibri"/>
        </w:rPr>
      </w:pPr>
    </w:p>
    <w:p w:rsidR="008E3862" w:rsidRPr="008E3862" w:rsidRDefault="008E3862" w:rsidP="008E3862">
      <w:pPr>
        <w:autoSpaceDE w:val="0"/>
        <w:autoSpaceDN w:val="0"/>
        <w:adjustRightInd w:val="0"/>
        <w:spacing w:after="0" w:line="240" w:lineRule="auto"/>
        <w:rPr>
          <w:rFonts w:cs="Calibri"/>
        </w:rPr>
      </w:pPr>
    </w:p>
    <w:p w:rsidR="006F0467" w:rsidRDefault="006F0467" w:rsidP="006F0467">
      <w:pPr>
        <w:pStyle w:val="ListParagraph"/>
        <w:numPr>
          <w:ilvl w:val="0"/>
          <w:numId w:val="10"/>
        </w:numPr>
        <w:autoSpaceDE w:val="0"/>
        <w:autoSpaceDN w:val="0"/>
        <w:adjustRightInd w:val="0"/>
        <w:spacing w:after="0" w:line="240" w:lineRule="auto"/>
        <w:ind w:left="426" w:hanging="284"/>
        <w:rPr>
          <w:rFonts w:cs="Calibri"/>
        </w:rPr>
      </w:pPr>
      <w:r>
        <w:rPr>
          <w:rFonts w:cs="Calibri"/>
        </w:rPr>
        <w:t>What conclusion could you make if a positive test for any of the macromolecules occurred in a test tube containing only distilled water?</w:t>
      </w:r>
      <w:r w:rsidR="00B46EF5">
        <w:rPr>
          <w:rFonts w:cs="Calibri"/>
        </w:rPr>
        <w:t xml:space="preserve"> (1 mark)</w:t>
      </w: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Pr="008E3862" w:rsidRDefault="008E3862" w:rsidP="008E3862">
      <w:pPr>
        <w:autoSpaceDE w:val="0"/>
        <w:autoSpaceDN w:val="0"/>
        <w:adjustRightInd w:val="0"/>
        <w:spacing w:after="0" w:line="240" w:lineRule="auto"/>
        <w:rPr>
          <w:rFonts w:cs="Calibri"/>
        </w:rPr>
      </w:pPr>
    </w:p>
    <w:p w:rsidR="006F0467" w:rsidRDefault="006F0467" w:rsidP="006F0467">
      <w:pPr>
        <w:pStyle w:val="ListParagraph"/>
        <w:numPr>
          <w:ilvl w:val="0"/>
          <w:numId w:val="10"/>
        </w:numPr>
        <w:autoSpaceDE w:val="0"/>
        <w:autoSpaceDN w:val="0"/>
        <w:adjustRightInd w:val="0"/>
        <w:spacing w:after="0" w:line="240" w:lineRule="auto"/>
        <w:ind w:left="426" w:hanging="284"/>
        <w:rPr>
          <w:rFonts w:cs="Calibri"/>
        </w:rPr>
      </w:pPr>
      <w:r>
        <w:rPr>
          <w:rFonts w:cs="Calibri"/>
        </w:rPr>
        <w:t>Which part of each macromolecule do you think the indicators interact with to give a positive result?</w:t>
      </w:r>
      <w:r w:rsidR="00B46EF5">
        <w:rPr>
          <w:rFonts w:cs="Calibri"/>
        </w:rPr>
        <w:t xml:space="preserve"> (4 marks)</w:t>
      </w:r>
    </w:p>
    <w:tbl>
      <w:tblPr>
        <w:tblStyle w:val="TableGrid"/>
        <w:tblW w:w="0" w:type="auto"/>
        <w:tblInd w:w="426" w:type="dxa"/>
        <w:tblLook w:val="04A0" w:firstRow="1" w:lastRow="0" w:firstColumn="1" w:lastColumn="0" w:noHBand="0" w:noVBand="1"/>
      </w:tblPr>
      <w:tblGrid>
        <w:gridCol w:w="3078"/>
        <w:gridCol w:w="3035"/>
        <w:gridCol w:w="3037"/>
      </w:tblGrid>
      <w:tr w:rsidR="00007E88" w:rsidTr="00007E88">
        <w:tc>
          <w:tcPr>
            <w:tcW w:w="3192" w:type="dxa"/>
          </w:tcPr>
          <w:p w:rsidR="00007E88" w:rsidRDefault="00007E88" w:rsidP="00007E88">
            <w:pPr>
              <w:pStyle w:val="ListParagraph"/>
              <w:autoSpaceDE w:val="0"/>
              <w:autoSpaceDN w:val="0"/>
              <w:adjustRightInd w:val="0"/>
              <w:ind w:left="0"/>
              <w:rPr>
                <w:rFonts w:cs="Calibri"/>
              </w:rPr>
            </w:pPr>
            <w:r>
              <w:rPr>
                <w:rFonts w:cs="Calibri"/>
              </w:rPr>
              <w:t>Macromolecule</w:t>
            </w:r>
          </w:p>
        </w:tc>
        <w:tc>
          <w:tcPr>
            <w:tcW w:w="3192" w:type="dxa"/>
          </w:tcPr>
          <w:p w:rsidR="00007E88" w:rsidRDefault="00007E88" w:rsidP="00007E88">
            <w:pPr>
              <w:pStyle w:val="ListParagraph"/>
              <w:autoSpaceDE w:val="0"/>
              <w:autoSpaceDN w:val="0"/>
              <w:adjustRightInd w:val="0"/>
              <w:ind w:left="0"/>
              <w:rPr>
                <w:rFonts w:cs="Calibri"/>
              </w:rPr>
            </w:pPr>
            <w:r>
              <w:rPr>
                <w:rFonts w:cs="Calibri"/>
              </w:rPr>
              <w:t>Indicator</w:t>
            </w:r>
          </w:p>
        </w:tc>
        <w:tc>
          <w:tcPr>
            <w:tcW w:w="3192" w:type="dxa"/>
          </w:tcPr>
          <w:p w:rsidR="00007E88" w:rsidRDefault="00007E88" w:rsidP="00007E88">
            <w:pPr>
              <w:pStyle w:val="ListParagraph"/>
              <w:autoSpaceDE w:val="0"/>
              <w:autoSpaceDN w:val="0"/>
              <w:adjustRightInd w:val="0"/>
              <w:ind w:left="0"/>
              <w:rPr>
                <w:rFonts w:cs="Calibri"/>
              </w:rPr>
            </w:pPr>
            <w:r>
              <w:rPr>
                <w:rFonts w:cs="Calibri"/>
              </w:rPr>
              <w:t>Part of the Molecule</w:t>
            </w:r>
          </w:p>
        </w:tc>
      </w:tr>
      <w:tr w:rsidR="00007E88" w:rsidTr="008E3862">
        <w:trPr>
          <w:trHeight w:val="510"/>
        </w:trPr>
        <w:tc>
          <w:tcPr>
            <w:tcW w:w="3192" w:type="dxa"/>
          </w:tcPr>
          <w:p w:rsidR="00007E88" w:rsidRDefault="00007E88" w:rsidP="00007E88">
            <w:pPr>
              <w:pStyle w:val="ListParagraph"/>
              <w:autoSpaceDE w:val="0"/>
              <w:autoSpaceDN w:val="0"/>
              <w:adjustRightInd w:val="0"/>
              <w:ind w:left="0"/>
              <w:rPr>
                <w:rFonts w:cs="Calibri"/>
              </w:rPr>
            </w:pPr>
            <w:r>
              <w:rPr>
                <w:rFonts w:cs="Calibri"/>
              </w:rPr>
              <w:t>Sugar</w:t>
            </w:r>
          </w:p>
        </w:tc>
        <w:tc>
          <w:tcPr>
            <w:tcW w:w="3192" w:type="dxa"/>
          </w:tcPr>
          <w:p w:rsidR="00007E88" w:rsidRDefault="00007E88" w:rsidP="00007E88">
            <w:pPr>
              <w:pStyle w:val="ListParagraph"/>
              <w:autoSpaceDE w:val="0"/>
              <w:autoSpaceDN w:val="0"/>
              <w:adjustRightInd w:val="0"/>
              <w:ind w:left="0"/>
              <w:rPr>
                <w:rFonts w:cs="Calibri"/>
              </w:rPr>
            </w:pPr>
          </w:p>
        </w:tc>
        <w:tc>
          <w:tcPr>
            <w:tcW w:w="3192" w:type="dxa"/>
          </w:tcPr>
          <w:p w:rsidR="00007E88" w:rsidRDefault="00007E88" w:rsidP="00007E88">
            <w:pPr>
              <w:pStyle w:val="ListParagraph"/>
              <w:autoSpaceDE w:val="0"/>
              <w:autoSpaceDN w:val="0"/>
              <w:adjustRightInd w:val="0"/>
              <w:ind w:left="0"/>
              <w:rPr>
                <w:rFonts w:cs="Calibri"/>
              </w:rPr>
            </w:pPr>
          </w:p>
        </w:tc>
      </w:tr>
      <w:tr w:rsidR="00007E88" w:rsidTr="008E3862">
        <w:trPr>
          <w:trHeight w:val="510"/>
        </w:trPr>
        <w:tc>
          <w:tcPr>
            <w:tcW w:w="3192" w:type="dxa"/>
          </w:tcPr>
          <w:p w:rsidR="00007E88" w:rsidRDefault="00007E88" w:rsidP="00007E88">
            <w:pPr>
              <w:pStyle w:val="ListParagraph"/>
              <w:autoSpaceDE w:val="0"/>
              <w:autoSpaceDN w:val="0"/>
              <w:adjustRightInd w:val="0"/>
              <w:ind w:left="0"/>
              <w:rPr>
                <w:rFonts w:cs="Calibri"/>
              </w:rPr>
            </w:pPr>
            <w:r>
              <w:rPr>
                <w:rFonts w:cs="Calibri"/>
              </w:rPr>
              <w:t>Starch</w:t>
            </w:r>
          </w:p>
        </w:tc>
        <w:tc>
          <w:tcPr>
            <w:tcW w:w="3192" w:type="dxa"/>
          </w:tcPr>
          <w:p w:rsidR="00007E88" w:rsidRDefault="00007E88" w:rsidP="00007E88">
            <w:pPr>
              <w:pStyle w:val="ListParagraph"/>
              <w:autoSpaceDE w:val="0"/>
              <w:autoSpaceDN w:val="0"/>
              <w:adjustRightInd w:val="0"/>
              <w:ind w:left="0"/>
              <w:rPr>
                <w:rFonts w:cs="Calibri"/>
              </w:rPr>
            </w:pPr>
          </w:p>
        </w:tc>
        <w:tc>
          <w:tcPr>
            <w:tcW w:w="3192" w:type="dxa"/>
          </w:tcPr>
          <w:p w:rsidR="00007E88" w:rsidRDefault="00007E88" w:rsidP="00007E88">
            <w:pPr>
              <w:pStyle w:val="ListParagraph"/>
              <w:autoSpaceDE w:val="0"/>
              <w:autoSpaceDN w:val="0"/>
              <w:adjustRightInd w:val="0"/>
              <w:ind w:left="0"/>
              <w:rPr>
                <w:rFonts w:cs="Calibri"/>
              </w:rPr>
            </w:pPr>
          </w:p>
        </w:tc>
      </w:tr>
      <w:tr w:rsidR="00007E88" w:rsidTr="008E3862">
        <w:trPr>
          <w:trHeight w:val="510"/>
        </w:trPr>
        <w:tc>
          <w:tcPr>
            <w:tcW w:w="3192" w:type="dxa"/>
          </w:tcPr>
          <w:p w:rsidR="00007E88" w:rsidRDefault="00007E88" w:rsidP="00007E88">
            <w:pPr>
              <w:pStyle w:val="ListParagraph"/>
              <w:autoSpaceDE w:val="0"/>
              <w:autoSpaceDN w:val="0"/>
              <w:adjustRightInd w:val="0"/>
              <w:ind w:left="0"/>
              <w:rPr>
                <w:rFonts w:cs="Calibri"/>
              </w:rPr>
            </w:pPr>
            <w:r>
              <w:rPr>
                <w:rFonts w:cs="Calibri"/>
              </w:rPr>
              <w:t>Protein</w:t>
            </w:r>
          </w:p>
        </w:tc>
        <w:tc>
          <w:tcPr>
            <w:tcW w:w="3192" w:type="dxa"/>
          </w:tcPr>
          <w:p w:rsidR="00007E88" w:rsidRDefault="00007E88" w:rsidP="00007E88">
            <w:pPr>
              <w:pStyle w:val="ListParagraph"/>
              <w:autoSpaceDE w:val="0"/>
              <w:autoSpaceDN w:val="0"/>
              <w:adjustRightInd w:val="0"/>
              <w:ind w:left="0"/>
              <w:rPr>
                <w:rFonts w:cs="Calibri"/>
              </w:rPr>
            </w:pPr>
          </w:p>
        </w:tc>
        <w:tc>
          <w:tcPr>
            <w:tcW w:w="3192" w:type="dxa"/>
          </w:tcPr>
          <w:p w:rsidR="00007E88" w:rsidRDefault="00007E88" w:rsidP="00007E88">
            <w:pPr>
              <w:pStyle w:val="ListParagraph"/>
              <w:autoSpaceDE w:val="0"/>
              <w:autoSpaceDN w:val="0"/>
              <w:adjustRightInd w:val="0"/>
              <w:ind w:left="0"/>
              <w:rPr>
                <w:rFonts w:cs="Calibri"/>
              </w:rPr>
            </w:pPr>
          </w:p>
        </w:tc>
      </w:tr>
      <w:tr w:rsidR="00007E88" w:rsidTr="008E3862">
        <w:trPr>
          <w:trHeight w:val="510"/>
        </w:trPr>
        <w:tc>
          <w:tcPr>
            <w:tcW w:w="3192" w:type="dxa"/>
          </w:tcPr>
          <w:p w:rsidR="00007E88" w:rsidRDefault="00007E88" w:rsidP="00007E88">
            <w:pPr>
              <w:pStyle w:val="ListParagraph"/>
              <w:autoSpaceDE w:val="0"/>
              <w:autoSpaceDN w:val="0"/>
              <w:adjustRightInd w:val="0"/>
              <w:ind w:left="0"/>
              <w:rPr>
                <w:rFonts w:cs="Calibri"/>
              </w:rPr>
            </w:pPr>
            <w:r>
              <w:rPr>
                <w:rFonts w:cs="Calibri"/>
              </w:rPr>
              <w:t>Lipid</w:t>
            </w:r>
          </w:p>
        </w:tc>
        <w:tc>
          <w:tcPr>
            <w:tcW w:w="3192" w:type="dxa"/>
          </w:tcPr>
          <w:p w:rsidR="00007E88" w:rsidRDefault="00007E88" w:rsidP="00007E88">
            <w:pPr>
              <w:pStyle w:val="ListParagraph"/>
              <w:autoSpaceDE w:val="0"/>
              <w:autoSpaceDN w:val="0"/>
              <w:adjustRightInd w:val="0"/>
              <w:ind w:left="0"/>
              <w:rPr>
                <w:rFonts w:cs="Calibri"/>
              </w:rPr>
            </w:pPr>
          </w:p>
        </w:tc>
        <w:tc>
          <w:tcPr>
            <w:tcW w:w="3192" w:type="dxa"/>
          </w:tcPr>
          <w:p w:rsidR="00007E88" w:rsidRDefault="00007E88" w:rsidP="00007E88">
            <w:pPr>
              <w:pStyle w:val="ListParagraph"/>
              <w:autoSpaceDE w:val="0"/>
              <w:autoSpaceDN w:val="0"/>
              <w:adjustRightInd w:val="0"/>
              <w:ind w:left="0"/>
              <w:rPr>
                <w:rFonts w:cs="Calibri"/>
              </w:rPr>
            </w:pPr>
          </w:p>
        </w:tc>
      </w:tr>
    </w:tbl>
    <w:p w:rsidR="00007E88" w:rsidRDefault="00007E88" w:rsidP="00007E88">
      <w:pPr>
        <w:pStyle w:val="ListParagraph"/>
        <w:autoSpaceDE w:val="0"/>
        <w:autoSpaceDN w:val="0"/>
        <w:adjustRightInd w:val="0"/>
        <w:spacing w:after="0" w:line="240" w:lineRule="auto"/>
        <w:ind w:left="426"/>
        <w:rPr>
          <w:rFonts w:cs="Calibri"/>
        </w:rPr>
      </w:pPr>
    </w:p>
    <w:p w:rsidR="006F0467" w:rsidRPr="008E3862" w:rsidRDefault="008E3862" w:rsidP="008E3862">
      <w:pPr>
        <w:pStyle w:val="ListParagraph"/>
        <w:numPr>
          <w:ilvl w:val="0"/>
          <w:numId w:val="10"/>
        </w:numPr>
        <w:autoSpaceDE w:val="0"/>
        <w:autoSpaceDN w:val="0"/>
        <w:adjustRightInd w:val="0"/>
        <w:spacing w:after="0" w:line="240" w:lineRule="auto"/>
        <w:ind w:left="426" w:hanging="284"/>
        <w:rPr>
          <w:rFonts w:cs="Calibri"/>
        </w:rPr>
      </w:pPr>
      <w:r>
        <w:rPr>
          <w:rFonts w:cs="Calibri"/>
        </w:rPr>
        <w:t xml:space="preserve">Given that most </w:t>
      </w:r>
      <w:r>
        <w:t>consumers do not have access to the chemicals or materials that you did, how could knowledge of these nutrient contents benefit the average shopper</w:t>
      </w:r>
      <w:r>
        <w:t>?</w:t>
      </w:r>
      <w:r w:rsidR="00B46EF5">
        <w:t xml:space="preserve"> (2 marks)</w:t>
      </w: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Default="008E3862" w:rsidP="008E3862">
      <w:pPr>
        <w:autoSpaceDE w:val="0"/>
        <w:autoSpaceDN w:val="0"/>
        <w:adjustRightInd w:val="0"/>
        <w:spacing w:after="0" w:line="240" w:lineRule="auto"/>
        <w:rPr>
          <w:rFonts w:cs="Calibri"/>
        </w:rPr>
      </w:pPr>
    </w:p>
    <w:p w:rsidR="008E3862" w:rsidRPr="008E3862" w:rsidRDefault="008E3862" w:rsidP="008E3862">
      <w:pPr>
        <w:autoSpaceDE w:val="0"/>
        <w:autoSpaceDN w:val="0"/>
        <w:adjustRightInd w:val="0"/>
        <w:spacing w:after="0" w:line="240" w:lineRule="auto"/>
        <w:rPr>
          <w:rFonts w:cs="Calibri"/>
        </w:rPr>
      </w:pPr>
    </w:p>
    <w:p w:rsidR="008E3862" w:rsidRPr="00D80746" w:rsidRDefault="008E3862" w:rsidP="008E3862">
      <w:pPr>
        <w:pStyle w:val="ListParagraph"/>
        <w:numPr>
          <w:ilvl w:val="0"/>
          <w:numId w:val="10"/>
        </w:numPr>
        <w:autoSpaceDE w:val="0"/>
        <w:autoSpaceDN w:val="0"/>
        <w:adjustRightInd w:val="0"/>
        <w:spacing w:after="0" w:line="240" w:lineRule="auto"/>
        <w:ind w:left="426" w:hanging="284"/>
        <w:rPr>
          <w:rFonts w:cs="Calibri"/>
        </w:rPr>
      </w:pPr>
      <w:r>
        <w:rPr>
          <w:noProof/>
          <w:color w:val="0000FF"/>
          <w:lang w:eastAsia="en-CA"/>
        </w:rPr>
        <w:drawing>
          <wp:anchor distT="0" distB="0" distL="114300" distR="114300" simplePos="0" relativeHeight="251658240" behindDoc="1" locked="0" layoutInCell="1" allowOverlap="1" wp14:anchorId="62BB8AC5" wp14:editId="4FC79AF5">
            <wp:simplePos x="0" y="0"/>
            <wp:positionH relativeFrom="column">
              <wp:posOffset>4665980</wp:posOffset>
            </wp:positionH>
            <wp:positionV relativeFrom="paragraph">
              <wp:posOffset>40640</wp:posOffset>
            </wp:positionV>
            <wp:extent cx="1702435" cy="2703830"/>
            <wp:effectExtent l="0" t="0" r="0" b="1270"/>
            <wp:wrapTight wrapText="bothSides">
              <wp:wrapPolygon edited="0">
                <wp:start x="0" y="0"/>
                <wp:lineTo x="0" y="21458"/>
                <wp:lineTo x="21270" y="21458"/>
                <wp:lineTo x="21270" y="0"/>
                <wp:lineTo x="0" y="0"/>
              </wp:wrapPolygon>
            </wp:wrapTight>
            <wp:docPr id="1" name="Picture 1" descr="http://nutritiondata.self.com/images/home/nutritionIndex.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utritiondata.self.com/images/home/nutritionIndex.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435" cy="2703830"/>
                    </a:xfrm>
                    <a:prstGeom prst="rect">
                      <a:avLst/>
                    </a:prstGeom>
                    <a:noFill/>
                    <a:ln>
                      <a:noFill/>
                    </a:ln>
                  </pic:spPr>
                </pic:pic>
              </a:graphicData>
            </a:graphic>
            <wp14:sizeRelH relativeFrom="page">
              <wp14:pctWidth>0</wp14:pctWidth>
            </wp14:sizeRelH>
            <wp14:sizeRelV relativeFrom="page">
              <wp14:pctHeight>0</wp14:pctHeight>
            </wp14:sizeRelV>
          </wp:anchor>
        </w:drawing>
      </w:r>
      <w:r>
        <w:t>Relate the macromolecules tested in this lab to the nutrition label provided.  Indicate the number of grams of each of the four macromolecules that are present in this food sample.</w:t>
      </w:r>
      <w:r w:rsidR="00B46EF5">
        <w:t xml:space="preserve"> (4 marks)</w:t>
      </w: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Default="00D80746" w:rsidP="00D80746">
      <w:pPr>
        <w:autoSpaceDE w:val="0"/>
        <w:autoSpaceDN w:val="0"/>
        <w:adjustRightInd w:val="0"/>
        <w:spacing w:after="0" w:line="240" w:lineRule="auto"/>
        <w:rPr>
          <w:rFonts w:cs="Calibri"/>
        </w:rPr>
      </w:pPr>
    </w:p>
    <w:p w:rsidR="00D80746" w:rsidRPr="00D80746" w:rsidRDefault="00D80746" w:rsidP="00D80746">
      <w:pPr>
        <w:autoSpaceDE w:val="0"/>
        <w:autoSpaceDN w:val="0"/>
        <w:adjustRightInd w:val="0"/>
        <w:spacing w:after="0" w:line="240" w:lineRule="auto"/>
        <w:rPr>
          <w:rFonts w:cs="Calibri"/>
        </w:rPr>
      </w:pPr>
    </w:p>
    <w:p w:rsidR="00D80746" w:rsidRPr="006F0467" w:rsidRDefault="00D80746" w:rsidP="008E3862">
      <w:pPr>
        <w:pStyle w:val="ListParagraph"/>
        <w:numPr>
          <w:ilvl w:val="0"/>
          <w:numId w:val="10"/>
        </w:numPr>
        <w:autoSpaceDE w:val="0"/>
        <w:autoSpaceDN w:val="0"/>
        <w:adjustRightInd w:val="0"/>
        <w:spacing w:after="0" w:line="240" w:lineRule="auto"/>
        <w:ind w:left="426" w:hanging="284"/>
        <w:rPr>
          <w:rFonts w:cs="Calibri"/>
        </w:rPr>
      </w:pPr>
      <w:r>
        <w:rPr>
          <w:rFonts w:cs="Calibri"/>
        </w:rPr>
        <w:t>Starch is digested into sugars by the enzyme amylase.  Describe how the activity of amylase could be tested.  (3 marks)</w:t>
      </w:r>
    </w:p>
    <w:sectPr w:rsidR="00D80746" w:rsidRPr="006F0467" w:rsidSect="00D80746">
      <w:pgSz w:w="12240" w:h="20160" w:code="5"/>
      <w:pgMar w:top="680" w:right="1440" w:bottom="6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90" w:rsidRDefault="00007290" w:rsidP="00C024E5">
      <w:pPr>
        <w:spacing w:after="0" w:line="240" w:lineRule="auto"/>
      </w:pPr>
      <w:r>
        <w:separator/>
      </w:r>
    </w:p>
  </w:endnote>
  <w:endnote w:type="continuationSeparator" w:id="0">
    <w:p w:rsidR="00007290" w:rsidRDefault="00007290" w:rsidP="00C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0" w:rsidRDefault="00007290" w:rsidP="00C024E5">
      <w:pPr>
        <w:spacing w:after="0" w:line="240" w:lineRule="auto"/>
      </w:pPr>
      <w:r>
        <w:separator/>
      </w:r>
    </w:p>
  </w:footnote>
  <w:footnote w:type="continuationSeparator" w:id="0">
    <w:p w:rsidR="00007290" w:rsidRDefault="00007290" w:rsidP="00C0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6B0D"/>
    <w:multiLevelType w:val="hybridMultilevel"/>
    <w:tmpl w:val="33DA8F4E"/>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nsid w:val="1A3A4EE6"/>
    <w:multiLevelType w:val="hybridMultilevel"/>
    <w:tmpl w:val="362C8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7659A5"/>
    <w:multiLevelType w:val="hybridMultilevel"/>
    <w:tmpl w:val="CB4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9D35B1"/>
    <w:multiLevelType w:val="hybridMultilevel"/>
    <w:tmpl w:val="CB4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EF50BA"/>
    <w:multiLevelType w:val="hybridMultilevel"/>
    <w:tmpl w:val="62A24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8E56B1"/>
    <w:multiLevelType w:val="hybridMultilevel"/>
    <w:tmpl w:val="CB4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A34DD2"/>
    <w:multiLevelType w:val="hybridMultilevel"/>
    <w:tmpl w:val="CB4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FA1FA3"/>
    <w:multiLevelType w:val="hybridMultilevel"/>
    <w:tmpl w:val="106C8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0842CA"/>
    <w:multiLevelType w:val="hybridMultilevel"/>
    <w:tmpl w:val="FAC4F9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4B330E"/>
    <w:multiLevelType w:val="hybridMultilevel"/>
    <w:tmpl w:val="1980874C"/>
    <w:lvl w:ilvl="0" w:tplc="F5009B24">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2CA7D58"/>
    <w:multiLevelType w:val="hybridMultilevel"/>
    <w:tmpl w:val="29700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464718"/>
    <w:multiLevelType w:val="hybridMultilevel"/>
    <w:tmpl w:val="CB4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1"/>
  </w:num>
  <w:num w:numId="5">
    <w:abstractNumId w:val="5"/>
  </w:num>
  <w:num w:numId="6">
    <w:abstractNumId w:val="6"/>
  </w:num>
  <w:num w:numId="7">
    <w:abstractNumId w:val="9"/>
  </w:num>
  <w:num w:numId="8">
    <w:abstractNumId w:val="8"/>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74"/>
    <w:rsid w:val="00007290"/>
    <w:rsid w:val="00007E88"/>
    <w:rsid w:val="00103F74"/>
    <w:rsid w:val="00277EB0"/>
    <w:rsid w:val="003904A5"/>
    <w:rsid w:val="003C2E2D"/>
    <w:rsid w:val="00611EE3"/>
    <w:rsid w:val="0066350F"/>
    <w:rsid w:val="006F0467"/>
    <w:rsid w:val="00736622"/>
    <w:rsid w:val="007E3666"/>
    <w:rsid w:val="00800874"/>
    <w:rsid w:val="00836636"/>
    <w:rsid w:val="008E0689"/>
    <w:rsid w:val="008E3862"/>
    <w:rsid w:val="00B46EF5"/>
    <w:rsid w:val="00C024E5"/>
    <w:rsid w:val="00D0705B"/>
    <w:rsid w:val="00D80746"/>
    <w:rsid w:val="00E70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0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D0705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0705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366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63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00874"/>
    <w:rPr>
      <w:b/>
      <w:bCs/>
      <w:i/>
      <w:iCs/>
      <w:color w:val="4F81BD" w:themeColor="accent1"/>
    </w:rPr>
  </w:style>
  <w:style w:type="table" w:styleId="TableGrid">
    <w:name w:val="Table Grid"/>
    <w:basedOn w:val="TableNormal"/>
    <w:uiPriority w:val="59"/>
    <w:rsid w:val="00007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62"/>
    <w:rPr>
      <w:rFonts w:ascii="Tahoma" w:hAnsi="Tahoma" w:cs="Tahoma"/>
      <w:sz w:val="16"/>
      <w:szCs w:val="16"/>
    </w:rPr>
  </w:style>
  <w:style w:type="character" w:styleId="PlaceholderText">
    <w:name w:val="Placeholder Text"/>
    <w:basedOn w:val="DefaultParagraphFont"/>
    <w:uiPriority w:val="99"/>
    <w:semiHidden/>
    <w:rsid w:val="00C024E5"/>
    <w:rPr>
      <w:color w:val="808080"/>
    </w:rPr>
  </w:style>
  <w:style w:type="paragraph" w:styleId="Header">
    <w:name w:val="header"/>
    <w:basedOn w:val="Normal"/>
    <w:link w:val="HeaderChar"/>
    <w:uiPriority w:val="99"/>
    <w:unhideWhenUsed/>
    <w:rsid w:val="00C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E5"/>
  </w:style>
  <w:style w:type="paragraph" w:styleId="Footer">
    <w:name w:val="footer"/>
    <w:basedOn w:val="Normal"/>
    <w:link w:val="FooterChar"/>
    <w:uiPriority w:val="99"/>
    <w:unhideWhenUsed/>
    <w:rsid w:val="00C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7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0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D0705B"/>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0705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366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63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00874"/>
    <w:rPr>
      <w:b/>
      <w:bCs/>
      <w:i/>
      <w:iCs/>
      <w:color w:val="4F81BD" w:themeColor="accent1"/>
    </w:rPr>
  </w:style>
  <w:style w:type="table" w:styleId="TableGrid">
    <w:name w:val="Table Grid"/>
    <w:basedOn w:val="TableNormal"/>
    <w:uiPriority w:val="59"/>
    <w:rsid w:val="00007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62"/>
    <w:rPr>
      <w:rFonts w:ascii="Tahoma" w:hAnsi="Tahoma" w:cs="Tahoma"/>
      <w:sz w:val="16"/>
      <w:szCs w:val="16"/>
    </w:rPr>
  </w:style>
  <w:style w:type="character" w:styleId="PlaceholderText">
    <w:name w:val="Placeholder Text"/>
    <w:basedOn w:val="DefaultParagraphFont"/>
    <w:uiPriority w:val="99"/>
    <w:semiHidden/>
    <w:rsid w:val="00C024E5"/>
    <w:rPr>
      <w:color w:val="808080"/>
    </w:rPr>
  </w:style>
  <w:style w:type="paragraph" w:styleId="Header">
    <w:name w:val="header"/>
    <w:basedOn w:val="Normal"/>
    <w:link w:val="HeaderChar"/>
    <w:uiPriority w:val="99"/>
    <w:unhideWhenUsed/>
    <w:rsid w:val="00C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E5"/>
  </w:style>
  <w:style w:type="paragraph" w:styleId="Footer">
    <w:name w:val="footer"/>
    <w:basedOn w:val="Normal"/>
    <w:link w:val="FooterChar"/>
    <w:uiPriority w:val="99"/>
    <w:unhideWhenUsed/>
    <w:rsid w:val="00C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hz93ePkFl1ufGM&amp;tbnid=SfSq4sVwpmiBDM:&amp;ved=0CAgQjRwwAA&amp;url=http%3A%2F%2Fnutritiondata.self.com%2F&amp;ei=B5cVUdC6DIX7ygG3r4EQ&amp;psig=AFQjCNERlitr3xSasHkEO_4y7MhlLYneTA&amp;ust=13604558152458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K</dc:creator>
  <cp:lastModifiedBy>B &amp; K</cp:lastModifiedBy>
  <cp:revision>13</cp:revision>
  <dcterms:created xsi:type="dcterms:W3CDTF">2013-02-08T22:43:00Z</dcterms:created>
  <dcterms:modified xsi:type="dcterms:W3CDTF">2013-02-09T00:51:00Z</dcterms:modified>
</cp:coreProperties>
</file>